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38F85" w14:textId="7D05CF02" w:rsidR="003160D0" w:rsidRDefault="003160D0" w:rsidP="008264F2">
      <w:pPr>
        <w:jc w:val="center"/>
        <w:rPr>
          <w:rFonts w:ascii="Times New Roman" w:hAnsi="Times New Roman" w:cs="Times New Roman"/>
          <w:noProof/>
          <w:szCs w:val="24"/>
          <w:lang w:val="sr-Cyrl-BA"/>
        </w:rPr>
      </w:pPr>
    </w:p>
    <w:p w14:paraId="17168E56" w14:textId="67E30A58" w:rsidR="00F96070" w:rsidRDefault="00F96070" w:rsidP="00F96070">
      <w:pPr>
        <w:rPr>
          <w:rFonts w:ascii="Times New Roman" w:hAnsi="Times New Roman" w:cs="Times New Roman"/>
          <w:noProof/>
          <w:szCs w:val="24"/>
          <w:lang w:val="sr-Cyrl-BA"/>
        </w:rPr>
      </w:pPr>
      <w:bookmarkStart w:id="0" w:name="_GoBack"/>
      <w:bookmarkEnd w:id="0"/>
    </w:p>
    <w:p w14:paraId="62E37CEE" w14:textId="7A6F3378" w:rsidR="003160D0" w:rsidRDefault="003160D0" w:rsidP="008264F2">
      <w:pPr>
        <w:jc w:val="center"/>
        <w:rPr>
          <w:rFonts w:ascii="Times New Roman" w:hAnsi="Times New Roman" w:cs="Times New Roman"/>
          <w:noProof/>
          <w:szCs w:val="24"/>
          <w:lang w:val="sr-Cyrl-BA"/>
        </w:rPr>
      </w:pPr>
      <w:r>
        <w:rPr>
          <w:rFonts w:ascii="Times New Roman" w:hAnsi="Times New Roman" w:cs="Times New Roman"/>
          <w:noProof/>
          <w:szCs w:val="24"/>
          <w:lang w:val="sr-Cyrl-BA"/>
        </w:rPr>
        <w:t>насловна</w:t>
      </w:r>
    </w:p>
    <w:p w14:paraId="4D7B08FC" w14:textId="04148D08" w:rsidR="003160D0" w:rsidRDefault="003160D0" w:rsidP="008264F2">
      <w:pPr>
        <w:jc w:val="center"/>
        <w:rPr>
          <w:rFonts w:ascii="Times New Roman" w:hAnsi="Times New Roman" w:cs="Times New Roman"/>
          <w:noProof/>
          <w:szCs w:val="24"/>
          <w:lang w:val="sr-Cyrl-BA"/>
        </w:rPr>
      </w:pPr>
    </w:p>
    <w:p w14:paraId="23732B73" w14:textId="77777777" w:rsidR="003160D0" w:rsidRDefault="003160D0" w:rsidP="008264F2">
      <w:pPr>
        <w:jc w:val="center"/>
        <w:rPr>
          <w:rFonts w:ascii="Times New Roman" w:hAnsi="Times New Roman" w:cs="Times New Roman"/>
          <w:noProof/>
          <w:szCs w:val="24"/>
          <w:lang w:val="sr-Cyrl-BA"/>
        </w:rPr>
        <w:sectPr w:rsidR="003160D0" w:rsidSect="003160D0">
          <w:pgSz w:w="11907" w:h="16840" w:code="9"/>
          <w:pgMar w:top="1418" w:right="1134" w:bottom="1134" w:left="1418" w:header="720" w:footer="720" w:gutter="0"/>
          <w:cols w:space="720"/>
          <w:docGrid w:linePitch="360"/>
        </w:sectPr>
      </w:pPr>
    </w:p>
    <w:p w14:paraId="2D4C4FCF" w14:textId="508712A8" w:rsidR="003160D0" w:rsidRDefault="003160D0" w:rsidP="008264F2">
      <w:pPr>
        <w:jc w:val="center"/>
        <w:rPr>
          <w:rFonts w:ascii="Times New Roman" w:hAnsi="Times New Roman" w:cs="Times New Roman"/>
          <w:noProof/>
          <w:szCs w:val="24"/>
          <w:lang w:val="sr-Cyrl-BA"/>
        </w:rPr>
      </w:pPr>
    </w:p>
    <w:p w14:paraId="740241B1" w14:textId="0547C48F" w:rsidR="001537FB" w:rsidRPr="00B72E19" w:rsidRDefault="00B72E19" w:rsidP="008264F2">
      <w:pPr>
        <w:jc w:val="center"/>
        <w:rPr>
          <w:rFonts w:ascii="Times New Roman" w:hAnsi="Times New Roman" w:cs="Times New Roman"/>
          <w:noProof/>
          <w:szCs w:val="24"/>
          <w:lang w:val="sr-Cyrl-BA"/>
        </w:rPr>
      </w:pPr>
      <w:r w:rsidRPr="00B72E19">
        <w:rPr>
          <w:rFonts w:ascii="Times New Roman" w:hAnsi="Times New Roman" w:cs="Times New Roman"/>
          <w:noProof/>
          <w:szCs w:val="24"/>
          <w:lang w:val="sr-Cyrl-BA"/>
        </w:rPr>
        <w:t xml:space="preserve">Извјештај о резултатима </w:t>
      </w:r>
      <w:r w:rsidR="00CC66C4" w:rsidRPr="00B72E19">
        <w:rPr>
          <w:rFonts w:ascii="Times New Roman" w:hAnsi="Times New Roman" w:cs="Times New Roman"/>
          <w:noProof/>
          <w:szCs w:val="24"/>
          <w:lang w:val="sr-Cyrl-BA"/>
        </w:rPr>
        <w:t xml:space="preserve"> </w:t>
      </w:r>
      <w:r w:rsidRPr="00B72E19">
        <w:rPr>
          <w:rFonts w:ascii="Times New Roman" w:hAnsi="Times New Roman" w:cs="Times New Roman"/>
          <w:noProof/>
          <w:szCs w:val="24"/>
          <w:lang w:val="sr-Cyrl-BA"/>
        </w:rPr>
        <w:t>одржаних јавних расправа</w:t>
      </w:r>
    </w:p>
    <w:p w14:paraId="159F1472" w14:textId="77777777" w:rsidR="008264F2" w:rsidRPr="00372935" w:rsidRDefault="008264F2" w:rsidP="008264F2">
      <w:pPr>
        <w:jc w:val="center"/>
        <w:rPr>
          <w:noProof/>
          <w:sz w:val="20"/>
          <w:szCs w:val="20"/>
          <w:lang w:val="sr-Cyrl-BA"/>
        </w:rPr>
      </w:pPr>
    </w:p>
    <w:tbl>
      <w:tblPr>
        <w:tblStyle w:val="TableGrid"/>
        <w:tblW w:w="14454" w:type="dxa"/>
        <w:tblLook w:val="04A0" w:firstRow="1" w:lastRow="0" w:firstColumn="1" w:lastColumn="0" w:noHBand="0" w:noVBand="1"/>
      </w:tblPr>
      <w:tblGrid>
        <w:gridCol w:w="553"/>
        <w:gridCol w:w="3118"/>
        <w:gridCol w:w="1554"/>
        <w:gridCol w:w="5471"/>
        <w:gridCol w:w="3758"/>
      </w:tblGrid>
      <w:tr w:rsidR="00C52EAA" w:rsidRPr="00CC66C4" w14:paraId="40BCF69C" w14:textId="77777777" w:rsidTr="005B297F">
        <w:trPr>
          <w:trHeight w:val="1260"/>
        </w:trPr>
        <w:tc>
          <w:tcPr>
            <w:tcW w:w="553" w:type="dxa"/>
            <w:hideMark/>
          </w:tcPr>
          <w:p w14:paraId="12E017AF" w14:textId="77777777" w:rsidR="008264F2" w:rsidRPr="00CC66C4" w:rsidRDefault="008264F2" w:rsidP="008264F2">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Р/Б</w:t>
            </w:r>
          </w:p>
        </w:tc>
        <w:tc>
          <w:tcPr>
            <w:tcW w:w="3118" w:type="dxa"/>
            <w:hideMark/>
          </w:tcPr>
          <w:p w14:paraId="39F945E1" w14:textId="77777777" w:rsidR="008264F2" w:rsidRPr="00CC66C4" w:rsidRDefault="008264F2" w:rsidP="008264F2">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Назив учесника јавне расправе</w:t>
            </w:r>
          </w:p>
        </w:tc>
        <w:tc>
          <w:tcPr>
            <w:tcW w:w="1554" w:type="dxa"/>
            <w:hideMark/>
          </w:tcPr>
          <w:p w14:paraId="2AFA9026" w14:textId="77777777" w:rsidR="008264F2" w:rsidRPr="00CC66C4" w:rsidRDefault="008264F2" w:rsidP="008264F2">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Члан на који се односи примједба</w:t>
            </w:r>
          </w:p>
        </w:tc>
        <w:tc>
          <w:tcPr>
            <w:tcW w:w="5471" w:type="dxa"/>
            <w:hideMark/>
          </w:tcPr>
          <w:p w14:paraId="6978B940" w14:textId="77777777" w:rsidR="008264F2" w:rsidRPr="00CC66C4" w:rsidRDefault="008264F2" w:rsidP="008264F2">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Текст примједбе</w:t>
            </w:r>
          </w:p>
        </w:tc>
        <w:tc>
          <w:tcPr>
            <w:tcW w:w="3758" w:type="dxa"/>
            <w:hideMark/>
          </w:tcPr>
          <w:p w14:paraId="5767B5F9" w14:textId="77777777" w:rsidR="008264F2" w:rsidRPr="00CC66C4" w:rsidRDefault="008264F2" w:rsidP="008264F2">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прихватања/неприхватања примједбе или приједлога</w:t>
            </w:r>
          </w:p>
        </w:tc>
      </w:tr>
      <w:tr w:rsidR="00C52EAA" w:rsidRPr="00CC66C4" w14:paraId="05A27542" w14:textId="77777777" w:rsidTr="005B297F">
        <w:trPr>
          <w:trHeight w:val="1230"/>
        </w:trPr>
        <w:tc>
          <w:tcPr>
            <w:tcW w:w="553" w:type="dxa"/>
            <w:hideMark/>
          </w:tcPr>
          <w:p w14:paraId="2C4DA0C1" w14:textId="77777777" w:rsidR="008264F2" w:rsidRPr="00CC66C4" w:rsidRDefault="008264F2"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w:t>
            </w:r>
            <w:r w:rsidR="000A05C8" w:rsidRPr="00CC66C4">
              <w:rPr>
                <w:rFonts w:ascii="Times New Roman" w:hAnsi="Times New Roman" w:cs="Times New Roman"/>
                <w:noProof/>
                <w:sz w:val="20"/>
                <w:szCs w:val="20"/>
                <w:lang w:val="sr-Cyrl-BA"/>
              </w:rPr>
              <w:t>.</w:t>
            </w:r>
          </w:p>
        </w:tc>
        <w:tc>
          <w:tcPr>
            <w:tcW w:w="3118" w:type="dxa"/>
            <w:hideMark/>
          </w:tcPr>
          <w:p w14:paraId="391CDD09" w14:textId="77777777" w:rsidR="000C275E" w:rsidRPr="00CC66C4" w:rsidRDefault="000C275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,,Агротехника“ д.о.о. Бијељина бензинска пумпа ,,Петрол“ Бијељина;</w:t>
            </w:r>
          </w:p>
          <w:p w14:paraId="235882B4" w14:textId="77777777" w:rsidR="002E418E" w:rsidRPr="00CC66C4" w:rsidRDefault="002E418E" w:rsidP="00837293">
            <w:pPr>
              <w:rPr>
                <w:rFonts w:ascii="Times New Roman" w:hAnsi="Times New Roman" w:cs="Times New Roman"/>
                <w:noProof/>
                <w:sz w:val="20"/>
                <w:szCs w:val="20"/>
                <w:lang w:val="sr-Cyrl-BA"/>
              </w:rPr>
            </w:pPr>
          </w:p>
          <w:p w14:paraId="159B0477" w14:textId="77777777" w:rsidR="000C275E" w:rsidRPr="00CC66C4" w:rsidRDefault="000C275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д.о.о. ,,CSP“ Бијељина 2;</w:t>
            </w:r>
          </w:p>
          <w:p w14:paraId="7707113C" w14:textId="77777777" w:rsidR="002E418E" w:rsidRPr="00CC66C4" w:rsidRDefault="002E418E" w:rsidP="00837293">
            <w:pPr>
              <w:rPr>
                <w:rFonts w:ascii="Times New Roman" w:hAnsi="Times New Roman" w:cs="Times New Roman"/>
                <w:noProof/>
                <w:sz w:val="20"/>
                <w:szCs w:val="20"/>
                <w:lang w:val="sr-Cyrl-BA"/>
              </w:rPr>
            </w:pPr>
          </w:p>
          <w:p w14:paraId="652D19FD" w14:textId="77777777" w:rsidR="000C275E" w:rsidRPr="00CC66C4" w:rsidRDefault="000C275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предузеће за трговину и услуге Балатун ,,4.април“;</w:t>
            </w:r>
          </w:p>
          <w:p w14:paraId="0E4AEE08" w14:textId="77777777" w:rsidR="002E418E" w:rsidRPr="00CC66C4" w:rsidRDefault="002E418E" w:rsidP="00837293">
            <w:pPr>
              <w:rPr>
                <w:rFonts w:ascii="Times New Roman" w:hAnsi="Times New Roman" w:cs="Times New Roman"/>
                <w:noProof/>
                <w:sz w:val="20"/>
                <w:szCs w:val="20"/>
                <w:lang w:val="sr-Cyrl-BA"/>
              </w:rPr>
            </w:pPr>
          </w:p>
          <w:p w14:paraId="6B9A6AB1" w14:textId="77777777" w:rsidR="000C275E" w:rsidRPr="00CC66C4" w:rsidRDefault="000C275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Друштво са ограниченом одговорношћу ,,Браћа Лазић“ Дворови;</w:t>
            </w:r>
          </w:p>
          <w:p w14:paraId="1DFBF493" w14:textId="77777777" w:rsidR="002E418E" w:rsidRPr="00CC66C4" w:rsidRDefault="002E418E" w:rsidP="00837293">
            <w:pPr>
              <w:rPr>
                <w:rFonts w:ascii="Times New Roman" w:hAnsi="Times New Roman" w:cs="Times New Roman"/>
                <w:noProof/>
                <w:sz w:val="20"/>
                <w:szCs w:val="20"/>
                <w:lang w:val="sr-Cyrl-BA"/>
              </w:rPr>
            </w:pPr>
          </w:p>
          <w:p w14:paraId="65E27102" w14:textId="77777777" w:rsidR="000C275E" w:rsidRPr="00CC66C4" w:rsidRDefault="000C275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Друштво са ограниченом одговорношћу ,,Изградња“ Бијељина;</w:t>
            </w:r>
          </w:p>
          <w:p w14:paraId="3B16501D" w14:textId="77777777" w:rsidR="002E418E" w:rsidRPr="00CC66C4" w:rsidRDefault="002E418E" w:rsidP="00837293">
            <w:pPr>
              <w:rPr>
                <w:rFonts w:ascii="Times New Roman" w:hAnsi="Times New Roman" w:cs="Times New Roman"/>
                <w:noProof/>
                <w:sz w:val="20"/>
                <w:szCs w:val="20"/>
                <w:lang w:val="sr-Cyrl-BA"/>
              </w:rPr>
            </w:pPr>
          </w:p>
          <w:p w14:paraId="620C4213" w14:textId="77777777" w:rsidR="008264F2" w:rsidRPr="00CC66C4" w:rsidRDefault="000C275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д.о.о. ,,Моnaco“ бензинска пумпа бр. 2 Бијељина</w:t>
            </w:r>
          </w:p>
          <w:p w14:paraId="0B4FAF11" w14:textId="77777777" w:rsidR="00AC6B22" w:rsidRPr="00CC66C4" w:rsidRDefault="00AC6B22" w:rsidP="00837293">
            <w:pPr>
              <w:rPr>
                <w:rFonts w:ascii="Times New Roman" w:hAnsi="Times New Roman" w:cs="Times New Roman"/>
                <w:noProof/>
                <w:sz w:val="20"/>
                <w:szCs w:val="20"/>
                <w:lang w:val="sr-Cyrl-BA"/>
              </w:rPr>
            </w:pPr>
          </w:p>
          <w:p w14:paraId="0AFBE2B1" w14:textId="77777777" w:rsidR="00AC6B22" w:rsidRPr="00CC66C4" w:rsidRDefault="00AC6B22"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NeltGroup</w:t>
            </w:r>
          </w:p>
          <w:p w14:paraId="7C3446A9" w14:textId="77777777" w:rsidR="00511936" w:rsidRPr="00CC66C4" w:rsidRDefault="00511936" w:rsidP="00837293">
            <w:pPr>
              <w:rPr>
                <w:rFonts w:ascii="Times New Roman" w:hAnsi="Times New Roman" w:cs="Times New Roman"/>
                <w:noProof/>
                <w:sz w:val="20"/>
                <w:szCs w:val="20"/>
                <w:lang w:val="sr-Cyrl-BA"/>
              </w:rPr>
            </w:pPr>
          </w:p>
          <w:p w14:paraId="7C87C198" w14:textId="77777777" w:rsidR="00511936" w:rsidRPr="00CC66C4" w:rsidRDefault="00511936"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Глас српски – трговина а.д.</w:t>
            </w:r>
          </w:p>
          <w:p w14:paraId="7F1ADC53" w14:textId="77777777" w:rsidR="009F2570" w:rsidRPr="00CC66C4" w:rsidRDefault="009F2570" w:rsidP="00837293">
            <w:pPr>
              <w:rPr>
                <w:rFonts w:ascii="Times New Roman" w:hAnsi="Times New Roman" w:cs="Times New Roman"/>
                <w:noProof/>
                <w:sz w:val="20"/>
                <w:szCs w:val="20"/>
                <w:lang w:val="sr-Cyrl-BA"/>
              </w:rPr>
            </w:pPr>
          </w:p>
          <w:p w14:paraId="448362F3" w14:textId="77777777" w:rsidR="009F2570" w:rsidRPr="00CC66C4" w:rsidRDefault="009F2570" w:rsidP="00837293">
            <w:pPr>
              <w:rPr>
                <w:rFonts w:ascii="Times New Roman" w:hAnsi="Times New Roman" w:cs="Times New Roman"/>
                <w:noProof/>
                <w:sz w:val="20"/>
                <w:szCs w:val="20"/>
                <w:lang w:val="sr-Cyrl-BA"/>
              </w:rPr>
            </w:pPr>
          </w:p>
        </w:tc>
        <w:tc>
          <w:tcPr>
            <w:tcW w:w="1554" w:type="dxa"/>
            <w:noWrap/>
            <w:hideMark/>
          </w:tcPr>
          <w:p w14:paraId="7D4825EA" w14:textId="77777777" w:rsidR="008264F2" w:rsidRPr="00CC66C4" w:rsidRDefault="000C275E" w:rsidP="002E418E">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20.</w:t>
            </w:r>
          </w:p>
          <w:p w14:paraId="7C6E04FE" w14:textId="77777777" w:rsidR="00060031" w:rsidRPr="00CC66C4" w:rsidRDefault="00060031" w:rsidP="00060031">
            <w:pPr>
              <w:jc w:val="cente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Мјесто продаје дувана, дуванских и осталих производа за пушење</w:t>
            </w:r>
          </w:p>
          <w:p w14:paraId="7F77D56C" w14:textId="5FCE02A4" w:rsidR="00060031" w:rsidRPr="00CC66C4" w:rsidRDefault="00060031" w:rsidP="002E418E">
            <w:pPr>
              <w:jc w:val="center"/>
              <w:rPr>
                <w:rFonts w:ascii="Times New Roman" w:hAnsi="Times New Roman" w:cs="Times New Roman"/>
                <w:noProof/>
                <w:sz w:val="20"/>
                <w:szCs w:val="20"/>
                <w:lang w:val="sr-Cyrl-BA"/>
              </w:rPr>
            </w:pPr>
          </w:p>
        </w:tc>
        <w:tc>
          <w:tcPr>
            <w:tcW w:w="5471" w:type="dxa"/>
            <w:hideMark/>
          </w:tcPr>
          <w:p w14:paraId="33438593" w14:textId="77777777" w:rsidR="008264F2" w:rsidRPr="00CC66C4" w:rsidRDefault="008264F2" w:rsidP="002E418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Брисање става 3. </w:t>
            </w:r>
          </w:p>
          <w:p w14:paraId="40681D43" w14:textId="77777777" w:rsidR="002E418E" w:rsidRPr="00CC66C4" w:rsidRDefault="002E418E" w:rsidP="002E418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Излагање дуванских производа има своје економско и правно утемељење код категорије пушача, трговаца и произвођача. Свака забрана излагања легалних производа доводи произвођаче и трговце у неповољан положај у односу на распрострањену нелојалну и криминалну конкуренцију чији су производи слободно изложени на улицама, трговима и шеталиштима.</w:t>
            </w:r>
          </w:p>
          <w:p w14:paraId="75376A67" w14:textId="77777777" w:rsidR="00007FC9" w:rsidRPr="00CC66C4" w:rsidRDefault="002E418E" w:rsidP="002E418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Излагање дуванских производа омогућава одраслим пушачима да буду информисани о производу</w:t>
            </w:r>
            <w:r w:rsidR="00007FC9" w:rsidRPr="00CC66C4">
              <w:rPr>
                <w:rFonts w:ascii="Times New Roman" w:hAnsi="Times New Roman" w:cs="Times New Roman"/>
                <w:noProof/>
                <w:sz w:val="20"/>
                <w:szCs w:val="20"/>
                <w:lang w:val="sr-Cyrl-BA"/>
              </w:rPr>
              <w:t>, те на темељу тога донесу одлуку о куповини. Избор за потрошаче ће бити нарушен, јер ће без излагања производа, потрошачи куповати само оне марке које знају.</w:t>
            </w:r>
          </w:p>
          <w:p w14:paraId="69F9F42A" w14:textId="77777777" w:rsidR="00007FC9" w:rsidRPr="00CC66C4" w:rsidRDefault="00007FC9" w:rsidP="002E418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 Републици Српској, према процјенама, постоји 2.947 продајних мјеста на којима се могу купити цигарете.</w:t>
            </w:r>
          </w:p>
          <w:p w14:paraId="3518EE1D" w14:textId="77777777" w:rsidR="00382EA9" w:rsidRPr="00CC66C4" w:rsidRDefault="00007FC9" w:rsidP="002E418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Уколико остане одредба члана 20. став 3. последице могу бити затварање значајног броја малих трговина у којима у про</w:t>
            </w:r>
            <w:r w:rsidR="00AC6B22" w:rsidRPr="00CC66C4">
              <w:rPr>
                <w:rFonts w:ascii="Times New Roman" w:hAnsi="Times New Roman" w:cs="Times New Roman"/>
                <w:noProof/>
                <w:sz w:val="20"/>
                <w:szCs w:val="20"/>
                <w:lang w:val="sr-Cyrl-BA"/>
              </w:rPr>
              <w:t>сјеку ради од 2 до 3 упосленика због губитка прихода.</w:t>
            </w:r>
          </w:p>
          <w:p w14:paraId="187395DF" w14:textId="77777777" w:rsidR="002E418E" w:rsidRPr="00CC66C4" w:rsidRDefault="00382EA9" w:rsidP="002E418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Приједлаже се да се став 3. члана 20. избрише и усклади са постојећем одредбом у ,,Закону о контроли дувана и дуванских производа у Федрацији БиХ“, чиме би се створили једнаки услови за трговце и у Републици Српској и у Федерацији БиХ.</w:t>
            </w:r>
            <w:r w:rsidR="00007FC9" w:rsidRPr="00CC66C4">
              <w:rPr>
                <w:rFonts w:ascii="Times New Roman" w:hAnsi="Times New Roman" w:cs="Times New Roman"/>
                <w:noProof/>
                <w:sz w:val="20"/>
                <w:szCs w:val="20"/>
                <w:lang w:val="sr-Cyrl-BA"/>
              </w:rPr>
              <w:t xml:space="preserve"> </w:t>
            </w:r>
            <w:r w:rsidR="00AC6B22" w:rsidRPr="00CC66C4">
              <w:rPr>
                <w:rFonts w:ascii="Times New Roman" w:hAnsi="Times New Roman" w:cs="Times New Roman"/>
                <w:noProof/>
                <w:sz w:val="20"/>
                <w:szCs w:val="20"/>
                <w:lang w:val="sr-Cyrl-BA"/>
              </w:rPr>
              <w:t xml:space="preserve">Уколико се усвоји овакво законско рјешење, имајући у виду да је у ФБиХ дозвољено излагање цигарета, очекује се да ће се приход који би остварила Република Српска прелити у ФБиХ. </w:t>
            </w:r>
            <w:r w:rsidR="00007FC9" w:rsidRPr="00CC66C4">
              <w:rPr>
                <w:rFonts w:ascii="Times New Roman" w:hAnsi="Times New Roman" w:cs="Times New Roman"/>
                <w:noProof/>
                <w:sz w:val="20"/>
                <w:szCs w:val="20"/>
                <w:lang w:val="sr-Cyrl-BA"/>
              </w:rPr>
              <w:t xml:space="preserve"> </w:t>
            </w:r>
            <w:r w:rsidR="002E418E" w:rsidRPr="00CC66C4">
              <w:rPr>
                <w:rFonts w:ascii="Times New Roman" w:hAnsi="Times New Roman" w:cs="Times New Roman"/>
                <w:noProof/>
                <w:sz w:val="20"/>
                <w:szCs w:val="20"/>
                <w:lang w:val="sr-Cyrl-BA"/>
              </w:rPr>
              <w:t xml:space="preserve">   </w:t>
            </w:r>
          </w:p>
        </w:tc>
        <w:tc>
          <w:tcPr>
            <w:tcW w:w="3758" w:type="dxa"/>
            <w:hideMark/>
          </w:tcPr>
          <w:p w14:paraId="03DFCEB1" w14:textId="1CB084B9" w:rsidR="00B36988" w:rsidRPr="00CC66C4" w:rsidRDefault="00B36988" w:rsidP="000E6EE7">
            <w:pPr>
              <w:jc w:val="both"/>
              <w:rPr>
                <w:rFonts w:ascii="Times New Roman" w:hAnsi="Times New Roman" w:cs="Times New Roman"/>
                <w:b/>
                <w:bCs/>
                <w:noProof/>
                <w:sz w:val="20"/>
                <w:szCs w:val="20"/>
                <w:lang w:val="sr-Cyrl-RS"/>
              </w:rPr>
            </w:pPr>
            <w:r w:rsidRPr="00CC66C4">
              <w:rPr>
                <w:rFonts w:ascii="Times New Roman" w:hAnsi="Times New Roman" w:cs="Times New Roman"/>
                <w:b/>
                <w:bCs/>
                <w:noProof/>
                <w:sz w:val="20"/>
                <w:szCs w:val="20"/>
                <w:lang w:val="sr-Cyrl-RS"/>
              </w:rPr>
              <w:t>Не прихвата се.</w:t>
            </w:r>
          </w:p>
          <w:p w14:paraId="1FD49E69" w14:textId="3735E1F3" w:rsidR="000E6EE7" w:rsidRPr="00CC66C4" w:rsidRDefault="004C5F30" w:rsidP="000E6EE7">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Разлог: </w:t>
            </w:r>
            <w:r w:rsidR="000E6EE7" w:rsidRPr="00CC66C4">
              <w:rPr>
                <w:rFonts w:ascii="Times New Roman" w:hAnsi="Times New Roman" w:cs="Times New Roman"/>
                <w:noProof/>
                <w:sz w:val="20"/>
                <w:szCs w:val="20"/>
                <w:lang w:val="sr-Cyrl-BA"/>
              </w:rPr>
              <w:t>Изложеност дуванских производа у трговинама и продаја на полицама представљају важан аспект законске регулативе у Европској унији и шире, јер има значајан утицај на потрошачке навике и младе људе који су подложни дуванској индустрији.</w:t>
            </w:r>
          </w:p>
          <w:p w14:paraId="3B43F430" w14:textId="5AD4923E" w:rsidR="000E6EE7" w:rsidRPr="00CC66C4" w:rsidRDefault="000E6EE7" w:rsidP="000E6EE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Законодавство на ову тему се </w:t>
            </w:r>
            <w:r w:rsidR="00C00FC1" w:rsidRPr="00CC66C4">
              <w:rPr>
                <w:rFonts w:ascii="Times New Roman" w:hAnsi="Times New Roman" w:cs="Times New Roman"/>
                <w:noProof/>
                <w:sz w:val="20"/>
                <w:szCs w:val="20"/>
                <w:lang w:val="sr-Cyrl-BA"/>
              </w:rPr>
              <w:t xml:space="preserve">углавном </w:t>
            </w:r>
            <w:r w:rsidRPr="00CC66C4">
              <w:rPr>
                <w:rFonts w:ascii="Times New Roman" w:hAnsi="Times New Roman" w:cs="Times New Roman"/>
                <w:noProof/>
                <w:sz w:val="20"/>
                <w:szCs w:val="20"/>
                <w:lang w:val="sr-Cyrl-BA"/>
              </w:rPr>
              <w:t>базира на стандардизованим законским одредбама које се односе на здравствене ризике и спречавање лаког приступа дуванским производима.</w:t>
            </w:r>
            <w:r w:rsidRPr="00CC66C4">
              <w:rPr>
                <w:rFonts w:ascii="Times New Roman" w:eastAsia="Times New Roman" w:hAnsi="Times New Roman" w:cs="Times New Roman"/>
                <w:noProof/>
                <w:lang w:val="sr-Cyrl-BA" w:eastAsia="sr-Latn-BA"/>
              </w:rPr>
              <w:t xml:space="preserve"> </w:t>
            </w:r>
            <w:r w:rsidRPr="00CC66C4">
              <w:rPr>
                <w:rFonts w:ascii="Times New Roman" w:hAnsi="Times New Roman" w:cs="Times New Roman"/>
                <w:noProof/>
                <w:sz w:val="20"/>
                <w:szCs w:val="20"/>
                <w:lang w:val="sr-Cyrl-BA"/>
              </w:rPr>
              <w:t>Дувански производи, укључујући традиционалне цигарете</w:t>
            </w:r>
            <w:r w:rsidR="00C00FC1" w:rsidRPr="00CC66C4">
              <w:rPr>
                <w:rFonts w:ascii="Times New Roman" w:hAnsi="Times New Roman" w:cs="Times New Roman"/>
                <w:noProof/>
                <w:sz w:val="20"/>
                <w:szCs w:val="20"/>
                <w:lang w:val="sr-Cyrl-BA"/>
              </w:rPr>
              <w:t>,</w:t>
            </w:r>
            <w:r w:rsidRPr="00CC66C4">
              <w:rPr>
                <w:rFonts w:ascii="Times New Roman" w:hAnsi="Times New Roman" w:cs="Times New Roman"/>
                <w:noProof/>
                <w:sz w:val="20"/>
                <w:szCs w:val="20"/>
                <w:lang w:val="sr-Cyrl-BA"/>
              </w:rPr>
              <w:t xml:space="preserve"> и електронске цигарете, морају бити изложени на начин који минимизира њихову привлачност, нарочито за младе. </w:t>
            </w:r>
          </w:p>
          <w:p w14:paraId="0E75A94F" w14:textId="603CFC72" w:rsidR="00417832" w:rsidRPr="00CC66C4" w:rsidRDefault="000E6EE7" w:rsidP="00417832">
            <w:pPr>
              <w:tabs>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Кључне одредбе о изложености дуванских производа</w:t>
            </w:r>
            <w:r w:rsidR="0027652F" w:rsidRPr="00CC66C4">
              <w:rPr>
                <w:rFonts w:ascii="Times New Roman" w:hAnsi="Times New Roman" w:cs="Times New Roman"/>
                <w:noProof/>
                <w:sz w:val="20"/>
                <w:szCs w:val="20"/>
                <w:lang w:val="sr-Cyrl-BA"/>
              </w:rPr>
              <w:t xml:space="preserve"> су: </w:t>
            </w:r>
            <w:r w:rsidR="00C00FC1" w:rsidRPr="00CC66C4">
              <w:rPr>
                <w:rFonts w:ascii="Times New Roman" w:hAnsi="Times New Roman" w:cs="Times New Roman"/>
                <w:noProof/>
                <w:sz w:val="20"/>
                <w:szCs w:val="20"/>
                <w:lang w:val="sr-Cyrl-BA"/>
              </w:rPr>
              <w:t>з</w:t>
            </w:r>
            <w:r w:rsidRPr="00CC66C4">
              <w:rPr>
                <w:rFonts w:ascii="Times New Roman" w:hAnsi="Times New Roman" w:cs="Times New Roman"/>
                <w:noProof/>
                <w:sz w:val="20"/>
                <w:szCs w:val="20"/>
                <w:lang w:val="sr-Cyrl-BA"/>
              </w:rPr>
              <w:t>абрана видљиве изложености дуванских производа</w:t>
            </w:r>
            <w:r w:rsidR="00417832" w:rsidRPr="00CC66C4">
              <w:rPr>
                <w:rFonts w:ascii="Times New Roman" w:hAnsi="Times New Roman" w:cs="Times New Roman"/>
                <w:noProof/>
                <w:sz w:val="20"/>
                <w:szCs w:val="20"/>
                <w:lang w:val="sr-Cyrl-BA"/>
              </w:rPr>
              <w:t>, а</w:t>
            </w:r>
            <w:r w:rsidR="0027652F" w:rsidRPr="00CC66C4">
              <w:rPr>
                <w:rFonts w:ascii="Times New Roman" w:hAnsi="Times New Roman" w:cs="Times New Roman"/>
                <w:noProof/>
                <w:sz w:val="20"/>
                <w:szCs w:val="20"/>
                <w:lang w:val="sr-Cyrl-BA"/>
              </w:rPr>
              <w:t xml:space="preserve"> п</w:t>
            </w:r>
            <w:r w:rsidRPr="00CC66C4">
              <w:rPr>
                <w:rFonts w:ascii="Times New Roman" w:hAnsi="Times New Roman" w:cs="Times New Roman"/>
                <w:noProof/>
                <w:sz w:val="20"/>
                <w:szCs w:val="20"/>
                <w:lang w:val="sr-Cyrl-BA"/>
              </w:rPr>
              <w:t>родаја</w:t>
            </w:r>
            <w:r w:rsidR="0027652F" w:rsidRPr="00CC66C4">
              <w:rPr>
                <w:rFonts w:ascii="Times New Roman" w:hAnsi="Times New Roman" w:cs="Times New Roman"/>
                <w:noProof/>
                <w:sz w:val="20"/>
                <w:szCs w:val="20"/>
                <w:lang w:val="sr-Cyrl-BA"/>
              </w:rPr>
              <w:t xml:space="preserve"> </w:t>
            </w:r>
            <w:r w:rsidRPr="00CC66C4">
              <w:rPr>
                <w:rFonts w:ascii="Times New Roman" w:hAnsi="Times New Roman" w:cs="Times New Roman"/>
                <w:noProof/>
                <w:sz w:val="20"/>
                <w:szCs w:val="20"/>
                <w:lang w:val="sr-Cyrl-BA"/>
              </w:rPr>
              <w:t>на видљивим полица</w:t>
            </w:r>
            <w:r w:rsidR="003D5FCB" w:rsidRPr="00CC66C4">
              <w:rPr>
                <w:rFonts w:ascii="Times New Roman" w:hAnsi="Times New Roman" w:cs="Times New Roman"/>
                <w:noProof/>
                <w:sz w:val="20"/>
                <w:szCs w:val="20"/>
                <w:lang w:val="sr-Cyrl-BA"/>
              </w:rPr>
              <w:t>ма</w:t>
            </w:r>
            <w:r w:rsidRPr="00CC66C4">
              <w:rPr>
                <w:rFonts w:ascii="Times New Roman" w:hAnsi="Times New Roman" w:cs="Times New Roman"/>
                <w:noProof/>
                <w:sz w:val="20"/>
                <w:szCs w:val="20"/>
                <w:lang w:val="sr-Cyrl-BA"/>
              </w:rPr>
              <w:t xml:space="preserve"> у трговинама у великом броју земаља чланица Е</w:t>
            </w:r>
            <w:r w:rsidR="00C00FC1" w:rsidRPr="00CC66C4">
              <w:rPr>
                <w:rFonts w:ascii="Times New Roman" w:hAnsi="Times New Roman" w:cs="Times New Roman"/>
                <w:noProof/>
                <w:sz w:val="20"/>
                <w:szCs w:val="20"/>
                <w:lang w:val="sr-Cyrl-BA"/>
              </w:rPr>
              <w:t>вропске уније</w:t>
            </w:r>
            <w:r w:rsidRPr="00CC66C4">
              <w:rPr>
                <w:rFonts w:ascii="Times New Roman" w:hAnsi="Times New Roman" w:cs="Times New Roman"/>
                <w:noProof/>
                <w:sz w:val="20"/>
                <w:szCs w:val="20"/>
                <w:lang w:val="sr-Cyrl-BA"/>
              </w:rPr>
              <w:t xml:space="preserve"> </w:t>
            </w:r>
            <w:r w:rsidR="00335034" w:rsidRPr="00CC66C4">
              <w:rPr>
                <w:rFonts w:ascii="Times New Roman" w:hAnsi="Times New Roman" w:cs="Times New Roman"/>
                <w:noProof/>
                <w:sz w:val="20"/>
                <w:szCs w:val="20"/>
                <w:lang w:val="sr-Cyrl-BA"/>
              </w:rPr>
              <w:t xml:space="preserve">је </w:t>
            </w:r>
            <w:r w:rsidRPr="00CC66C4">
              <w:rPr>
                <w:rFonts w:ascii="Times New Roman" w:hAnsi="Times New Roman" w:cs="Times New Roman"/>
                <w:noProof/>
                <w:sz w:val="20"/>
                <w:szCs w:val="20"/>
                <w:lang w:val="sr-Cyrl-BA"/>
              </w:rPr>
              <w:t>забрањена или строго ограничена. Ова одредба је у складу са циљем да се смањи привлачност производа за младе и спр</w:t>
            </w:r>
            <w:r w:rsidR="00C00FC1" w:rsidRPr="00CC66C4">
              <w:rPr>
                <w:rFonts w:ascii="Times New Roman" w:hAnsi="Times New Roman" w:cs="Times New Roman"/>
                <w:noProof/>
                <w:sz w:val="20"/>
                <w:szCs w:val="20"/>
                <w:lang w:val="sr-Cyrl-BA"/>
              </w:rPr>
              <w:t>иј</w:t>
            </w:r>
            <w:r w:rsidRPr="00CC66C4">
              <w:rPr>
                <w:rFonts w:ascii="Times New Roman" w:hAnsi="Times New Roman" w:cs="Times New Roman"/>
                <w:noProof/>
                <w:sz w:val="20"/>
                <w:szCs w:val="20"/>
                <w:lang w:val="sr-Cyrl-BA"/>
              </w:rPr>
              <w:t>ечи спонтано куповање.</w:t>
            </w:r>
          </w:p>
          <w:p w14:paraId="2B3900A5" w14:textId="37B8EDD0" w:rsidR="002D290A" w:rsidRPr="00CC66C4" w:rsidRDefault="0027652F" w:rsidP="00417832">
            <w:pPr>
              <w:tabs>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Постоје </w:t>
            </w:r>
            <w:r w:rsidR="00C00FC1" w:rsidRPr="00CC66C4">
              <w:rPr>
                <w:rFonts w:ascii="Times New Roman" w:hAnsi="Times New Roman" w:cs="Times New Roman"/>
                <w:noProof/>
                <w:sz w:val="20"/>
                <w:szCs w:val="20"/>
                <w:lang w:val="sr-Cyrl-BA"/>
              </w:rPr>
              <w:t>с</w:t>
            </w:r>
            <w:r w:rsidR="000E6EE7" w:rsidRPr="00CC66C4">
              <w:rPr>
                <w:rFonts w:ascii="Times New Roman" w:hAnsi="Times New Roman" w:cs="Times New Roman"/>
                <w:noProof/>
                <w:sz w:val="20"/>
                <w:szCs w:val="20"/>
                <w:lang w:val="sr-Cyrl-BA"/>
              </w:rPr>
              <w:t>тандардизоване продавнице</w:t>
            </w:r>
            <w:r w:rsidRPr="00CC66C4">
              <w:rPr>
                <w:rFonts w:ascii="Times New Roman" w:hAnsi="Times New Roman" w:cs="Times New Roman"/>
                <w:b/>
                <w:bCs/>
                <w:noProof/>
                <w:sz w:val="20"/>
                <w:szCs w:val="20"/>
                <w:lang w:val="sr-Cyrl-BA"/>
              </w:rPr>
              <w:t xml:space="preserve"> </w:t>
            </w:r>
            <w:r w:rsidRPr="00CC66C4">
              <w:rPr>
                <w:rFonts w:ascii="Times New Roman" w:hAnsi="Times New Roman" w:cs="Times New Roman"/>
                <w:noProof/>
                <w:sz w:val="20"/>
                <w:szCs w:val="20"/>
                <w:lang w:val="sr-Cyrl-BA"/>
              </w:rPr>
              <w:t>у којима д</w:t>
            </w:r>
            <w:r w:rsidR="000E6EE7" w:rsidRPr="00CC66C4">
              <w:rPr>
                <w:rFonts w:ascii="Times New Roman" w:hAnsi="Times New Roman" w:cs="Times New Roman"/>
                <w:noProof/>
                <w:sz w:val="20"/>
                <w:szCs w:val="20"/>
                <w:lang w:val="sr-Cyrl-BA"/>
              </w:rPr>
              <w:t>увански производи морају бити изложени на посебним м</w:t>
            </w:r>
            <w:r w:rsidR="00417832" w:rsidRPr="00CC66C4">
              <w:rPr>
                <w:rFonts w:ascii="Times New Roman" w:hAnsi="Times New Roman" w:cs="Times New Roman"/>
                <w:noProof/>
                <w:sz w:val="20"/>
                <w:szCs w:val="20"/>
                <w:lang w:val="sr-Cyrl-BA"/>
              </w:rPr>
              <w:t>ј</w:t>
            </w:r>
            <w:r w:rsidR="000E6EE7" w:rsidRPr="00CC66C4">
              <w:rPr>
                <w:rFonts w:ascii="Times New Roman" w:hAnsi="Times New Roman" w:cs="Times New Roman"/>
                <w:noProof/>
                <w:sz w:val="20"/>
                <w:szCs w:val="20"/>
                <w:lang w:val="sr-Cyrl-BA"/>
              </w:rPr>
              <w:t xml:space="preserve">естима која су </w:t>
            </w:r>
            <w:r w:rsidR="000E6EE7" w:rsidRPr="00CC66C4">
              <w:rPr>
                <w:rFonts w:ascii="Times New Roman" w:hAnsi="Times New Roman" w:cs="Times New Roman"/>
                <w:noProof/>
                <w:sz w:val="20"/>
                <w:szCs w:val="20"/>
                <w:lang w:val="sr-Cyrl-BA"/>
              </w:rPr>
              <w:lastRenderedPageBreak/>
              <w:t>одвојена од других производа</w:t>
            </w:r>
            <w:r w:rsidR="00417832" w:rsidRPr="00CC66C4">
              <w:rPr>
                <w:rFonts w:ascii="Times New Roman" w:hAnsi="Times New Roman" w:cs="Times New Roman"/>
                <w:noProof/>
                <w:sz w:val="20"/>
                <w:szCs w:val="20"/>
                <w:lang w:val="sr-Cyrl-BA"/>
              </w:rPr>
              <w:t xml:space="preserve"> (</w:t>
            </w:r>
            <w:r w:rsidR="000E6EE7" w:rsidRPr="00CC66C4">
              <w:rPr>
                <w:rFonts w:ascii="Times New Roman" w:hAnsi="Times New Roman" w:cs="Times New Roman"/>
                <w:noProof/>
                <w:sz w:val="20"/>
                <w:szCs w:val="20"/>
                <w:lang w:val="sr-Cyrl-BA"/>
              </w:rPr>
              <w:t>Велика Британија</w:t>
            </w:r>
            <w:r w:rsidR="00335034" w:rsidRPr="00CC66C4">
              <w:rPr>
                <w:rFonts w:ascii="Times New Roman" w:hAnsi="Times New Roman" w:cs="Times New Roman"/>
                <w:noProof/>
                <w:sz w:val="20"/>
                <w:szCs w:val="20"/>
                <w:lang w:val="sr-Cyrl-BA"/>
              </w:rPr>
              <w:t>,</w:t>
            </w:r>
            <w:r w:rsidR="000E6EE7" w:rsidRPr="00CC66C4">
              <w:rPr>
                <w:rFonts w:ascii="Times New Roman" w:hAnsi="Times New Roman" w:cs="Times New Roman"/>
                <w:noProof/>
                <w:sz w:val="20"/>
                <w:szCs w:val="20"/>
                <w:lang w:val="sr-Cyrl-BA"/>
              </w:rPr>
              <w:t xml:space="preserve"> Француска</w:t>
            </w:r>
            <w:r w:rsidR="00335034" w:rsidRPr="00CC66C4">
              <w:rPr>
                <w:rFonts w:ascii="Times New Roman" w:hAnsi="Times New Roman" w:cs="Times New Roman"/>
                <w:noProof/>
                <w:sz w:val="20"/>
                <w:szCs w:val="20"/>
                <w:lang w:val="sr-Cyrl-BA"/>
              </w:rPr>
              <w:t>, Швдска</w:t>
            </w:r>
            <w:r w:rsidR="00C00FC1" w:rsidRPr="00CC66C4">
              <w:rPr>
                <w:rFonts w:ascii="Times New Roman" w:hAnsi="Times New Roman" w:cs="Times New Roman"/>
                <w:noProof/>
                <w:sz w:val="20"/>
                <w:szCs w:val="20"/>
                <w:lang w:val="sr-Cyrl-BA"/>
              </w:rPr>
              <w:t>,</w:t>
            </w:r>
            <w:r w:rsidR="00335034" w:rsidRPr="00CC66C4">
              <w:rPr>
                <w:rFonts w:ascii="Times New Roman" w:hAnsi="Times New Roman" w:cs="Times New Roman"/>
                <w:noProof/>
                <w:sz w:val="20"/>
                <w:szCs w:val="20"/>
                <w:lang w:val="sr-Cyrl-BA"/>
              </w:rPr>
              <w:t xml:space="preserve"> а у Аустралији су лиценциране продавнице</w:t>
            </w:r>
            <w:r w:rsidR="00417832" w:rsidRPr="00CC66C4">
              <w:rPr>
                <w:rFonts w:ascii="Times New Roman" w:hAnsi="Times New Roman" w:cs="Times New Roman"/>
                <w:noProof/>
                <w:sz w:val="20"/>
                <w:szCs w:val="20"/>
                <w:lang w:val="sr-Cyrl-BA"/>
              </w:rPr>
              <w:t>)</w:t>
            </w:r>
            <w:r w:rsidR="002D290A" w:rsidRPr="00CC66C4">
              <w:rPr>
                <w:rFonts w:ascii="Times New Roman" w:hAnsi="Times New Roman" w:cs="Times New Roman"/>
                <w:noProof/>
                <w:sz w:val="20"/>
                <w:szCs w:val="20"/>
                <w:lang w:val="sr-Cyrl-BA"/>
              </w:rPr>
              <w:t>. Д</w:t>
            </w:r>
            <w:r w:rsidR="000E6EE7" w:rsidRPr="00CC66C4">
              <w:rPr>
                <w:rFonts w:ascii="Times New Roman" w:hAnsi="Times New Roman" w:cs="Times New Roman"/>
                <w:noProof/>
                <w:sz w:val="20"/>
                <w:szCs w:val="20"/>
                <w:lang w:val="sr-Cyrl-BA"/>
              </w:rPr>
              <w:t>озвољен</w:t>
            </w:r>
            <w:r w:rsidR="00D14AB3" w:rsidRPr="00CC66C4">
              <w:rPr>
                <w:rFonts w:ascii="Times New Roman" w:hAnsi="Times New Roman" w:cs="Times New Roman"/>
                <w:noProof/>
                <w:sz w:val="20"/>
                <w:szCs w:val="20"/>
                <w:lang w:val="sr-Cyrl-BA"/>
              </w:rPr>
              <w:t>о</w:t>
            </w:r>
            <w:r w:rsidR="000E6EE7" w:rsidRPr="00CC66C4">
              <w:rPr>
                <w:rFonts w:ascii="Times New Roman" w:hAnsi="Times New Roman" w:cs="Times New Roman"/>
                <w:noProof/>
                <w:sz w:val="20"/>
                <w:szCs w:val="20"/>
                <w:lang w:val="sr-Cyrl-BA"/>
              </w:rPr>
              <w:t xml:space="preserve"> само у посебним, регистрованим продавницама које имају лиценц</w:t>
            </w:r>
            <w:r w:rsidR="007F0BFC" w:rsidRPr="00CC66C4">
              <w:rPr>
                <w:rFonts w:ascii="Times New Roman" w:hAnsi="Times New Roman" w:cs="Times New Roman"/>
                <w:noProof/>
                <w:sz w:val="20"/>
                <w:szCs w:val="20"/>
                <w:lang w:val="sr-Cyrl-BA"/>
              </w:rPr>
              <w:t>у</w:t>
            </w:r>
            <w:r w:rsidR="000E6EE7" w:rsidRPr="00CC66C4">
              <w:rPr>
                <w:rFonts w:ascii="Times New Roman" w:hAnsi="Times New Roman" w:cs="Times New Roman"/>
                <w:noProof/>
                <w:sz w:val="20"/>
                <w:szCs w:val="20"/>
                <w:lang w:val="sr-Cyrl-BA"/>
              </w:rPr>
              <w:t xml:space="preserve"> за продају дувана.</w:t>
            </w:r>
            <w:r w:rsidR="00417832" w:rsidRPr="00CC66C4">
              <w:rPr>
                <w:rFonts w:ascii="Times New Roman" w:hAnsi="Times New Roman" w:cs="Times New Roman"/>
                <w:noProof/>
                <w:sz w:val="20"/>
                <w:szCs w:val="20"/>
                <w:lang w:val="sr-Cyrl-BA"/>
              </w:rPr>
              <w:t xml:space="preserve"> Свјетска здравствена организација (СЗО) препоручује земљама да уведу строга ограничења за изложеност дуванских производа у трговинама, као д</w:t>
            </w:r>
            <w:r w:rsidR="007F0BFC" w:rsidRPr="00CC66C4">
              <w:rPr>
                <w:rFonts w:ascii="Times New Roman" w:hAnsi="Times New Roman" w:cs="Times New Roman"/>
                <w:noProof/>
                <w:sz w:val="20"/>
                <w:szCs w:val="20"/>
                <w:lang w:val="sr-Cyrl-BA"/>
              </w:rPr>
              <w:t>и</w:t>
            </w:r>
            <w:r w:rsidR="00417832" w:rsidRPr="00CC66C4">
              <w:rPr>
                <w:rFonts w:ascii="Times New Roman" w:hAnsi="Times New Roman" w:cs="Times New Roman"/>
                <w:noProof/>
                <w:sz w:val="20"/>
                <w:szCs w:val="20"/>
                <w:lang w:val="sr-Cyrl-BA"/>
              </w:rPr>
              <w:t xml:space="preserve">о напора да се смањи приступ овим производима, нарочито младим људима. Неки од важнијих аспеката ових препорука укључују: </w:t>
            </w:r>
          </w:p>
          <w:p w14:paraId="755C60B7" w14:textId="5A3A4C6C" w:rsidR="002D290A" w:rsidRPr="00CC66C4" w:rsidRDefault="00417832" w:rsidP="00335034">
            <w:pPr>
              <w:tabs>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1. </w:t>
            </w:r>
            <w:r w:rsidR="00335034" w:rsidRPr="00CC66C4">
              <w:rPr>
                <w:rFonts w:ascii="Times New Roman" w:hAnsi="Times New Roman" w:cs="Times New Roman"/>
                <w:noProof/>
                <w:sz w:val="20"/>
                <w:szCs w:val="20"/>
                <w:lang w:val="sr-Cyrl-BA"/>
              </w:rPr>
              <w:t>з</w:t>
            </w:r>
            <w:r w:rsidRPr="00CC66C4">
              <w:rPr>
                <w:rFonts w:ascii="Times New Roman" w:hAnsi="Times New Roman" w:cs="Times New Roman"/>
                <w:noProof/>
                <w:sz w:val="20"/>
                <w:szCs w:val="20"/>
                <w:lang w:val="sr-Cyrl-BA"/>
              </w:rPr>
              <w:t>абран</w:t>
            </w:r>
            <w:r w:rsidR="00335034" w:rsidRPr="00CC66C4">
              <w:rPr>
                <w:rFonts w:ascii="Times New Roman" w:hAnsi="Times New Roman" w:cs="Times New Roman"/>
                <w:noProof/>
                <w:sz w:val="20"/>
                <w:szCs w:val="20"/>
                <w:lang w:val="sr-Cyrl-BA"/>
              </w:rPr>
              <w:t>у</w:t>
            </w:r>
            <w:r w:rsidRPr="00CC66C4">
              <w:rPr>
                <w:rFonts w:ascii="Times New Roman" w:hAnsi="Times New Roman" w:cs="Times New Roman"/>
                <w:noProof/>
                <w:sz w:val="20"/>
                <w:szCs w:val="20"/>
                <w:lang w:val="sr-Cyrl-BA"/>
              </w:rPr>
              <w:t xml:space="preserve"> видљиве изложености (</w:t>
            </w:r>
            <w:r w:rsidR="002D290A" w:rsidRPr="00CC66C4">
              <w:rPr>
                <w:rFonts w:ascii="Times New Roman" w:hAnsi="Times New Roman" w:cs="Times New Roman"/>
                <w:noProof/>
                <w:sz w:val="20"/>
                <w:szCs w:val="20"/>
                <w:lang w:val="sr-Cyrl-BA"/>
              </w:rPr>
              <w:t xml:space="preserve">препорука </w:t>
            </w:r>
            <w:r w:rsidR="007F0BFC" w:rsidRPr="00CC66C4">
              <w:rPr>
                <w:rFonts w:ascii="Times New Roman" w:hAnsi="Times New Roman" w:cs="Times New Roman"/>
                <w:noProof/>
                <w:sz w:val="20"/>
                <w:szCs w:val="20"/>
                <w:lang w:val="sr-Cyrl-BA"/>
              </w:rPr>
              <w:t xml:space="preserve">СЗО </w:t>
            </w:r>
            <w:r w:rsidRPr="00CC66C4">
              <w:rPr>
                <w:rFonts w:ascii="Times New Roman" w:hAnsi="Times New Roman" w:cs="Times New Roman"/>
                <w:noProof/>
                <w:sz w:val="20"/>
                <w:szCs w:val="20"/>
                <w:lang w:val="sr-Cyrl-BA"/>
              </w:rPr>
              <w:t>да се дувански производи држе изван видљивог домашаја</w:t>
            </w:r>
            <w:r w:rsidR="00335034" w:rsidRPr="00CC66C4">
              <w:rPr>
                <w:rFonts w:ascii="Times New Roman" w:hAnsi="Times New Roman" w:cs="Times New Roman"/>
                <w:noProof/>
                <w:sz w:val="20"/>
                <w:szCs w:val="20"/>
                <w:lang w:val="sr-Cyrl-BA"/>
              </w:rPr>
              <w:t xml:space="preserve"> у затвореним витринама</w:t>
            </w:r>
            <w:r w:rsidR="002D290A" w:rsidRPr="00CC66C4">
              <w:rPr>
                <w:rFonts w:ascii="Times New Roman" w:hAnsi="Times New Roman" w:cs="Times New Roman"/>
                <w:noProof/>
                <w:sz w:val="20"/>
                <w:szCs w:val="20"/>
                <w:lang w:val="sr-Cyrl-BA"/>
              </w:rPr>
              <w:t>),</w:t>
            </w:r>
            <w:r w:rsidRPr="00CC66C4">
              <w:rPr>
                <w:rFonts w:ascii="Times New Roman" w:hAnsi="Times New Roman" w:cs="Times New Roman"/>
                <w:noProof/>
                <w:sz w:val="20"/>
                <w:szCs w:val="20"/>
                <w:lang w:val="sr-Cyrl-BA"/>
              </w:rPr>
              <w:t xml:space="preserve">  </w:t>
            </w:r>
            <w:r w:rsidR="002D290A" w:rsidRPr="00CC66C4">
              <w:rPr>
                <w:rFonts w:ascii="Times New Roman" w:hAnsi="Times New Roman" w:cs="Times New Roman"/>
                <w:noProof/>
                <w:sz w:val="20"/>
                <w:szCs w:val="20"/>
                <w:lang w:val="sr-Cyrl-BA"/>
              </w:rPr>
              <w:t xml:space="preserve">а </w:t>
            </w:r>
            <w:r w:rsidRPr="00CC66C4">
              <w:rPr>
                <w:rFonts w:ascii="Times New Roman" w:hAnsi="Times New Roman" w:cs="Times New Roman"/>
                <w:noProof/>
                <w:sz w:val="20"/>
                <w:szCs w:val="20"/>
                <w:lang w:val="sr-Cyrl-BA"/>
              </w:rPr>
              <w:t>продају на м</w:t>
            </w:r>
            <w:r w:rsidR="00335034" w:rsidRPr="00CC66C4">
              <w:rPr>
                <w:rFonts w:ascii="Times New Roman" w:hAnsi="Times New Roman" w:cs="Times New Roman"/>
                <w:noProof/>
                <w:sz w:val="20"/>
                <w:szCs w:val="20"/>
                <w:lang w:val="sr-Cyrl-BA"/>
              </w:rPr>
              <w:t>ј</w:t>
            </w:r>
            <w:r w:rsidRPr="00CC66C4">
              <w:rPr>
                <w:rFonts w:ascii="Times New Roman" w:hAnsi="Times New Roman" w:cs="Times New Roman"/>
                <w:noProof/>
                <w:sz w:val="20"/>
                <w:szCs w:val="20"/>
                <w:lang w:val="sr-Cyrl-BA"/>
              </w:rPr>
              <w:t>естима која нису привлачна и која нису у непосредној близини других производа</w:t>
            </w:r>
            <w:r w:rsidR="007F0BFC" w:rsidRPr="00CC66C4">
              <w:rPr>
                <w:rFonts w:ascii="Times New Roman" w:hAnsi="Times New Roman" w:cs="Times New Roman"/>
                <w:noProof/>
                <w:sz w:val="20"/>
                <w:szCs w:val="20"/>
                <w:lang w:val="sr-Cyrl-BA"/>
              </w:rPr>
              <w:t>,</w:t>
            </w:r>
            <w:r w:rsidR="00335034" w:rsidRPr="00CC66C4">
              <w:rPr>
                <w:rFonts w:ascii="Times New Roman" w:hAnsi="Times New Roman" w:cs="Times New Roman"/>
                <w:noProof/>
                <w:sz w:val="20"/>
                <w:szCs w:val="20"/>
                <w:lang w:val="sr-Cyrl-BA"/>
              </w:rPr>
              <w:t xml:space="preserve"> и</w:t>
            </w:r>
            <w:r w:rsidRPr="00CC66C4">
              <w:rPr>
                <w:rFonts w:ascii="Times New Roman" w:hAnsi="Times New Roman" w:cs="Times New Roman"/>
                <w:noProof/>
                <w:sz w:val="20"/>
                <w:szCs w:val="20"/>
                <w:lang w:val="sr-Cyrl-BA"/>
              </w:rPr>
              <w:t xml:space="preserve"> затворени</w:t>
            </w:r>
            <w:r w:rsidR="007F0BFC" w:rsidRPr="00CC66C4">
              <w:rPr>
                <w:rFonts w:ascii="Times New Roman" w:hAnsi="Times New Roman" w:cs="Times New Roman"/>
                <w:noProof/>
                <w:sz w:val="20"/>
                <w:szCs w:val="20"/>
                <w:lang w:val="sr-Cyrl-BA"/>
              </w:rPr>
              <w:t xml:space="preserve"> су</w:t>
            </w:r>
            <w:r w:rsidRPr="00CC66C4">
              <w:rPr>
                <w:rFonts w:ascii="Times New Roman" w:hAnsi="Times New Roman" w:cs="Times New Roman"/>
                <w:noProof/>
                <w:sz w:val="20"/>
                <w:szCs w:val="20"/>
                <w:lang w:val="sr-Cyrl-BA"/>
              </w:rPr>
              <w:t xml:space="preserve"> или сакривени у продавницама</w:t>
            </w:r>
            <w:r w:rsidR="00335034" w:rsidRPr="00CC66C4">
              <w:rPr>
                <w:rFonts w:ascii="Times New Roman" w:hAnsi="Times New Roman" w:cs="Times New Roman"/>
                <w:noProof/>
                <w:sz w:val="20"/>
                <w:szCs w:val="20"/>
                <w:lang w:val="sr-Cyrl-BA"/>
              </w:rPr>
              <w:t>;</w:t>
            </w:r>
          </w:p>
          <w:p w14:paraId="700C557D" w14:textId="6594C7C2" w:rsidR="002D290A" w:rsidRPr="00CC66C4" w:rsidRDefault="002D290A" w:rsidP="002D290A">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r w:rsidRPr="00CC66C4">
              <w:rPr>
                <w:rFonts w:ascii="Times New Roman" w:hAnsi="Times New Roman" w:cs="Times New Roman"/>
                <w:b/>
                <w:bCs/>
                <w:noProof/>
                <w:sz w:val="20"/>
                <w:szCs w:val="20"/>
                <w:lang w:val="sr-Cyrl-BA"/>
              </w:rPr>
              <w:t xml:space="preserve">. </w:t>
            </w:r>
            <w:r w:rsidR="00335034" w:rsidRPr="00CC66C4">
              <w:rPr>
                <w:rFonts w:ascii="Times New Roman" w:hAnsi="Times New Roman" w:cs="Times New Roman"/>
                <w:noProof/>
                <w:sz w:val="20"/>
                <w:szCs w:val="20"/>
                <w:lang w:val="sr-Cyrl-BA"/>
              </w:rPr>
              <w:t>с</w:t>
            </w:r>
            <w:r w:rsidR="00417832" w:rsidRPr="00CC66C4">
              <w:rPr>
                <w:rFonts w:ascii="Times New Roman" w:hAnsi="Times New Roman" w:cs="Times New Roman"/>
                <w:noProof/>
                <w:sz w:val="20"/>
                <w:szCs w:val="20"/>
                <w:lang w:val="sr-Cyrl-BA"/>
              </w:rPr>
              <w:t>тандардизована паковања</w:t>
            </w:r>
            <w:r w:rsidRPr="00CC66C4">
              <w:rPr>
                <w:rFonts w:ascii="Times New Roman" w:hAnsi="Times New Roman" w:cs="Times New Roman"/>
                <w:noProof/>
                <w:sz w:val="20"/>
                <w:szCs w:val="20"/>
                <w:lang w:val="sr-Cyrl-BA"/>
              </w:rPr>
              <w:t>,</w:t>
            </w:r>
            <w:r w:rsidR="00417832" w:rsidRPr="00CC66C4">
              <w:rPr>
                <w:rFonts w:ascii="Times New Roman" w:hAnsi="Times New Roman" w:cs="Times New Roman"/>
                <w:noProof/>
                <w:sz w:val="20"/>
                <w:szCs w:val="20"/>
                <w:lang w:val="sr-Cyrl-BA"/>
              </w:rPr>
              <w:t xml:space="preserve"> једноставна, са великим и јасним упозорењима о здравстве</w:t>
            </w:r>
            <w:r w:rsidR="00335034" w:rsidRPr="00CC66C4">
              <w:rPr>
                <w:rFonts w:ascii="Times New Roman" w:hAnsi="Times New Roman" w:cs="Times New Roman"/>
                <w:noProof/>
                <w:sz w:val="20"/>
                <w:szCs w:val="20"/>
                <w:lang w:val="sr-Cyrl-BA"/>
              </w:rPr>
              <w:t xml:space="preserve">- </w:t>
            </w:r>
            <w:r w:rsidR="00417832" w:rsidRPr="00CC66C4">
              <w:rPr>
                <w:rFonts w:ascii="Times New Roman" w:hAnsi="Times New Roman" w:cs="Times New Roman"/>
                <w:noProof/>
                <w:sz w:val="20"/>
                <w:szCs w:val="20"/>
                <w:lang w:val="sr-Cyrl-BA"/>
              </w:rPr>
              <w:t>ним ризицима</w:t>
            </w:r>
            <w:r w:rsidR="00335034" w:rsidRPr="00CC66C4">
              <w:rPr>
                <w:rFonts w:ascii="Times New Roman" w:hAnsi="Times New Roman" w:cs="Times New Roman"/>
                <w:noProof/>
                <w:sz w:val="20"/>
                <w:szCs w:val="20"/>
                <w:lang w:val="sr-Cyrl-BA"/>
              </w:rPr>
              <w:t>;</w:t>
            </w:r>
            <w:r w:rsidRPr="00CC66C4">
              <w:rPr>
                <w:rFonts w:ascii="Times New Roman" w:hAnsi="Times New Roman" w:cs="Times New Roman"/>
                <w:noProof/>
                <w:sz w:val="20"/>
                <w:szCs w:val="20"/>
                <w:lang w:val="sr-Cyrl-BA"/>
              </w:rPr>
              <w:t xml:space="preserve"> </w:t>
            </w:r>
          </w:p>
          <w:p w14:paraId="03FF5485" w14:textId="349F480F" w:rsidR="002D290A" w:rsidRPr="00CC66C4" w:rsidRDefault="002D290A" w:rsidP="002D290A">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3. </w:t>
            </w:r>
            <w:r w:rsidR="00335034" w:rsidRPr="00CC66C4">
              <w:rPr>
                <w:rFonts w:ascii="Times New Roman" w:hAnsi="Times New Roman" w:cs="Times New Roman"/>
                <w:noProof/>
                <w:sz w:val="20"/>
                <w:szCs w:val="20"/>
                <w:lang w:val="sr-Cyrl-BA"/>
              </w:rPr>
              <w:t>з</w:t>
            </w:r>
            <w:r w:rsidRPr="00CC66C4">
              <w:rPr>
                <w:rFonts w:ascii="Times New Roman" w:hAnsi="Times New Roman" w:cs="Times New Roman"/>
                <w:noProof/>
                <w:sz w:val="20"/>
                <w:szCs w:val="20"/>
                <w:lang w:val="sr-Cyrl-BA"/>
              </w:rPr>
              <w:t>начај к</w:t>
            </w:r>
            <w:r w:rsidR="00417832" w:rsidRPr="00CC66C4">
              <w:rPr>
                <w:rFonts w:ascii="Times New Roman" w:hAnsi="Times New Roman" w:cs="Times New Roman"/>
                <w:noProof/>
                <w:sz w:val="20"/>
                <w:szCs w:val="20"/>
                <w:lang w:val="sr-Cyrl-BA"/>
              </w:rPr>
              <w:t>онтрола и инспекција</w:t>
            </w:r>
            <w:r w:rsidRPr="00CC66C4">
              <w:rPr>
                <w:rFonts w:ascii="Times New Roman" w:hAnsi="Times New Roman" w:cs="Times New Roman"/>
                <w:noProof/>
                <w:sz w:val="20"/>
                <w:szCs w:val="20"/>
                <w:lang w:val="sr-Cyrl-BA"/>
              </w:rPr>
              <w:t xml:space="preserve">, уз </w:t>
            </w:r>
            <w:r w:rsidR="00417832" w:rsidRPr="00CC66C4">
              <w:rPr>
                <w:rFonts w:ascii="Times New Roman" w:hAnsi="Times New Roman" w:cs="Times New Roman"/>
                <w:noProof/>
                <w:sz w:val="20"/>
                <w:szCs w:val="20"/>
                <w:lang w:val="sr-Cyrl-BA"/>
              </w:rPr>
              <w:t xml:space="preserve"> контроле продаје и инспекциј</w:t>
            </w:r>
            <w:r w:rsidRPr="00CC66C4">
              <w:rPr>
                <w:rFonts w:ascii="Times New Roman" w:hAnsi="Times New Roman" w:cs="Times New Roman"/>
                <w:noProof/>
                <w:sz w:val="20"/>
                <w:szCs w:val="20"/>
                <w:lang w:val="sr-Cyrl-BA"/>
              </w:rPr>
              <w:t xml:space="preserve">е да </w:t>
            </w:r>
            <w:r w:rsidR="00417832" w:rsidRPr="00CC66C4">
              <w:rPr>
                <w:rFonts w:ascii="Times New Roman" w:hAnsi="Times New Roman" w:cs="Times New Roman"/>
                <w:noProof/>
                <w:sz w:val="20"/>
                <w:szCs w:val="20"/>
                <w:lang w:val="sr-Cyrl-BA"/>
              </w:rPr>
              <w:t>испуњавају све прописе у вези са изложеношћу и продајом дуванских производа</w:t>
            </w:r>
            <w:r w:rsidRPr="00CC66C4">
              <w:rPr>
                <w:rFonts w:ascii="Times New Roman" w:hAnsi="Times New Roman" w:cs="Times New Roman"/>
                <w:noProof/>
                <w:sz w:val="20"/>
                <w:szCs w:val="20"/>
                <w:lang w:val="sr-Cyrl-BA"/>
              </w:rPr>
              <w:t xml:space="preserve">, </w:t>
            </w:r>
            <w:r w:rsidR="00335034" w:rsidRPr="00CC66C4">
              <w:rPr>
                <w:rFonts w:ascii="Times New Roman" w:hAnsi="Times New Roman" w:cs="Times New Roman"/>
                <w:noProof/>
                <w:sz w:val="20"/>
                <w:szCs w:val="20"/>
                <w:lang w:val="sr-Cyrl-BA"/>
              </w:rPr>
              <w:t>и</w:t>
            </w:r>
            <w:r w:rsidRPr="00CC66C4">
              <w:rPr>
                <w:rFonts w:ascii="Times New Roman" w:hAnsi="Times New Roman" w:cs="Times New Roman"/>
                <w:noProof/>
                <w:sz w:val="20"/>
                <w:szCs w:val="20"/>
                <w:lang w:val="sr-Cyrl-BA"/>
              </w:rPr>
              <w:t xml:space="preserve"> </w:t>
            </w:r>
          </w:p>
          <w:p w14:paraId="344D6015" w14:textId="4192A246" w:rsidR="00417832" w:rsidRPr="00CC66C4" w:rsidRDefault="002D290A" w:rsidP="002D290A">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4. да </w:t>
            </w:r>
            <w:r w:rsidR="00417832" w:rsidRPr="00CC66C4">
              <w:rPr>
                <w:rFonts w:ascii="Times New Roman" w:hAnsi="Times New Roman" w:cs="Times New Roman"/>
                <w:noProof/>
                <w:sz w:val="20"/>
                <w:szCs w:val="20"/>
                <w:lang w:val="sr-Cyrl-BA"/>
              </w:rPr>
              <w:t xml:space="preserve">не продају дуванске производе младима </w:t>
            </w:r>
            <w:r w:rsidR="00335034" w:rsidRPr="00CC66C4">
              <w:rPr>
                <w:rFonts w:ascii="Times New Roman" w:hAnsi="Times New Roman" w:cs="Times New Roman"/>
                <w:noProof/>
                <w:sz w:val="20"/>
                <w:szCs w:val="20"/>
                <w:lang w:val="sr-Cyrl-BA"/>
              </w:rPr>
              <w:t xml:space="preserve">уз </w:t>
            </w:r>
            <w:r w:rsidR="00417832" w:rsidRPr="00CC66C4">
              <w:rPr>
                <w:rFonts w:ascii="Times New Roman" w:hAnsi="Times New Roman" w:cs="Times New Roman"/>
                <w:noProof/>
                <w:sz w:val="20"/>
                <w:szCs w:val="20"/>
                <w:lang w:val="sr-Cyrl-BA"/>
              </w:rPr>
              <w:t>пошт</w:t>
            </w:r>
            <w:r w:rsidR="00335034" w:rsidRPr="00CC66C4">
              <w:rPr>
                <w:rFonts w:ascii="Times New Roman" w:hAnsi="Times New Roman" w:cs="Times New Roman"/>
                <w:noProof/>
                <w:sz w:val="20"/>
                <w:szCs w:val="20"/>
                <w:lang w:val="sr-Cyrl-BA"/>
              </w:rPr>
              <w:t>овање</w:t>
            </w:r>
            <w:r w:rsidR="00417832" w:rsidRPr="00CC66C4">
              <w:rPr>
                <w:rFonts w:ascii="Times New Roman" w:hAnsi="Times New Roman" w:cs="Times New Roman"/>
                <w:noProof/>
                <w:sz w:val="20"/>
                <w:szCs w:val="20"/>
                <w:lang w:val="sr-Cyrl-BA"/>
              </w:rPr>
              <w:t xml:space="preserve"> правила о изложености.</w:t>
            </w:r>
          </w:p>
          <w:p w14:paraId="56C7F639" w14:textId="650A7B55" w:rsidR="000E6EE7" w:rsidRPr="00CC66C4" w:rsidRDefault="00417832" w:rsidP="00617598">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Превенција продаје младима</w:t>
            </w:r>
            <w:r w:rsidR="002D290A" w:rsidRPr="00CC66C4">
              <w:rPr>
                <w:rFonts w:ascii="Times New Roman" w:hAnsi="Times New Roman" w:cs="Times New Roman"/>
                <w:noProof/>
                <w:sz w:val="20"/>
                <w:szCs w:val="20"/>
                <w:lang w:val="sr-Cyrl-BA"/>
              </w:rPr>
              <w:t xml:space="preserve"> према СЗО укључује с</w:t>
            </w:r>
            <w:r w:rsidRPr="00CC66C4">
              <w:rPr>
                <w:rFonts w:ascii="Times New Roman" w:hAnsi="Times New Roman" w:cs="Times New Roman"/>
                <w:noProof/>
                <w:sz w:val="20"/>
                <w:szCs w:val="20"/>
                <w:lang w:val="sr-Cyrl-BA"/>
              </w:rPr>
              <w:t>трог</w:t>
            </w:r>
            <w:r w:rsidR="002D290A" w:rsidRPr="00CC66C4">
              <w:rPr>
                <w:rFonts w:ascii="Times New Roman" w:hAnsi="Times New Roman" w:cs="Times New Roman"/>
                <w:noProof/>
                <w:sz w:val="20"/>
                <w:szCs w:val="20"/>
                <w:lang w:val="sr-Cyrl-BA"/>
              </w:rPr>
              <w:t>у</w:t>
            </w:r>
            <w:r w:rsidRPr="00CC66C4">
              <w:rPr>
                <w:rFonts w:ascii="Times New Roman" w:hAnsi="Times New Roman" w:cs="Times New Roman"/>
                <w:noProof/>
                <w:sz w:val="20"/>
                <w:szCs w:val="20"/>
                <w:lang w:val="sr-Cyrl-BA"/>
              </w:rPr>
              <w:t xml:space="preserve"> контрол</w:t>
            </w:r>
            <w:r w:rsidR="002D290A" w:rsidRPr="00CC66C4">
              <w:rPr>
                <w:rFonts w:ascii="Times New Roman" w:hAnsi="Times New Roman" w:cs="Times New Roman"/>
                <w:noProof/>
                <w:sz w:val="20"/>
                <w:szCs w:val="20"/>
                <w:lang w:val="sr-Cyrl-BA"/>
              </w:rPr>
              <w:t>у</w:t>
            </w:r>
            <w:r w:rsidRPr="00CC66C4">
              <w:rPr>
                <w:rFonts w:ascii="Times New Roman" w:hAnsi="Times New Roman" w:cs="Times New Roman"/>
                <w:noProof/>
                <w:sz w:val="20"/>
                <w:szCs w:val="20"/>
                <w:lang w:val="sr-Cyrl-BA"/>
              </w:rPr>
              <w:t xml:space="preserve"> доступности дуванских производа у продавницама која је првенствено усм</w:t>
            </w:r>
            <w:r w:rsidR="002D290A" w:rsidRPr="00CC66C4">
              <w:rPr>
                <w:rFonts w:ascii="Times New Roman" w:hAnsi="Times New Roman" w:cs="Times New Roman"/>
                <w:noProof/>
                <w:sz w:val="20"/>
                <w:szCs w:val="20"/>
                <w:lang w:val="sr-Cyrl-BA"/>
              </w:rPr>
              <w:t>ј</w:t>
            </w:r>
            <w:r w:rsidRPr="00CC66C4">
              <w:rPr>
                <w:rFonts w:ascii="Times New Roman" w:hAnsi="Times New Roman" w:cs="Times New Roman"/>
                <w:noProof/>
                <w:sz w:val="20"/>
                <w:szCs w:val="20"/>
                <w:lang w:val="sr-Cyrl-BA"/>
              </w:rPr>
              <w:t xml:space="preserve">ерена на смањење приступа младим људима </w:t>
            </w:r>
            <w:r w:rsidR="002D290A" w:rsidRPr="00CC66C4">
              <w:rPr>
                <w:rFonts w:ascii="Times New Roman" w:hAnsi="Times New Roman" w:cs="Times New Roman"/>
                <w:noProof/>
                <w:sz w:val="20"/>
                <w:szCs w:val="20"/>
                <w:lang w:val="sr-Cyrl-BA"/>
              </w:rPr>
              <w:t>као</w:t>
            </w:r>
            <w:r w:rsidRPr="00CC66C4">
              <w:rPr>
                <w:rFonts w:ascii="Times New Roman" w:hAnsi="Times New Roman" w:cs="Times New Roman"/>
                <w:noProof/>
                <w:sz w:val="20"/>
                <w:szCs w:val="20"/>
                <w:lang w:val="sr-Cyrl-BA"/>
              </w:rPr>
              <w:t xml:space="preserve"> један од кључних аспеката. Ово </w:t>
            </w:r>
            <w:r w:rsidRPr="00CC66C4">
              <w:rPr>
                <w:rFonts w:ascii="Times New Roman" w:hAnsi="Times New Roman" w:cs="Times New Roman"/>
                <w:noProof/>
                <w:sz w:val="20"/>
                <w:szCs w:val="20"/>
                <w:lang w:val="sr-Cyrl-BA"/>
              </w:rPr>
              <w:lastRenderedPageBreak/>
              <w:t>укључује не само забрану продаје младима, већ и уклањање дуванских производа из видокруга млађе популације.</w:t>
            </w:r>
          </w:p>
          <w:p w14:paraId="25493C7E" w14:textId="77777777" w:rsidR="008264F2" w:rsidRPr="00CC66C4" w:rsidRDefault="008264F2" w:rsidP="000E6EE7">
            <w:pPr>
              <w:rPr>
                <w:rFonts w:ascii="Times New Roman" w:hAnsi="Times New Roman" w:cs="Times New Roman"/>
                <w:noProof/>
                <w:sz w:val="20"/>
                <w:szCs w:val="20"/>
                <w:lang w:val="sr-Cyrl-BA"/>
              </w:rPr>
            </w:pPr>
          </w:p>
        </w:tc>
      </w:tr>
      <w:tr w:rsidR="00C52EAA" w:rsidRPr="00CC66C4" w14:paraId="7BC29DF9" w14:textId="77777777" w:rsidTr="005B297F">
        <w:trPr>
          <w:trHeight w:val="1230"/>
        </w:trPr>
        <w:tc>
          <w:tcPr>
            <w:tcW w:w="553" w:type="dxa"/>
          </w:tcPr>
          <w:p w14:paraId="44792364" w14:textId="77777777" w:rsidR="000C275E" w:rsidRPr="00CC66C4" w:rsidRDefault="000A05C8"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2.</w:t>
            </w:r>
          </w:p>
        </w:tc>
        <w:tc>
          <w:tcPr>
            <w:tcW w:w="3118" w:type="dxa"/>
          </w:tcPr>
          <w:p w14:paraId="764F98EE" w14:textId="77777777" w:rsidR="000C275E" w:rsidRPr="00CC66C4" w:rsidRDefault="009F2570"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трговаца Републике Српске</w:t>
            </w:r>
          </w:p>
        </w:tc>
        <w:tc>
          <w:tcPr>
            <w:tcW w:w="1554" w:type="dxa"/>
            <w:noWrap/>
          </w:tcPr>
          <w:p w14:paraId="7FD3970D" w14:textId="77777777" w:rsidR="000C275E" w:rsidRPr="00CC66C4" w:rsidRDefault="009F2570" w:rsidP="009F2570">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20.</w:t>
            </w:r>
          </w:p>
          <w:p w14:paraId="66AAC7FD" w14:textId="45174103" w:rsidR="00060031" w:rsidRPr="00CC66C4" w:rsidRDefault="00060031" w:rsidP="009F2570">
            <w:pPr>
              <w:jc w:val="center"/>
              <w:rPr>
                <w:rFonts w:ascii="Times New Roman" w:hAnsi="Times New Roman" w:cs="Times New Roman"/>
                <w:noProof/>
                <w:sz w:val="20"/>
                <w:szCs w:val="20"/>
                <w:lang w:val="sr-Cyrl-BA"/>
              </w:rPr>
            </w:pPr>
            <w:r w:rsidRPr="00CC66C4">
              <w:rPr>
                <w:rFonts w:ascii="Times New Roman" w:hAnsi="Times New Roman" w:cs="Times New Roman"/>
                <w:b/>
                <w:bCs/>
                <w:noProof/>
                <w:sz w:val="20"/>
                <w:szCs w:val="20"/>
                <w:lang w:val="sr-Cyrl-BA"/>
              </w:rPr>
              <w:t>Дуван, дувански производи и остали производи за пушење, у продајном објекту не смију бити видно изложени нити изложени на било који начин погледу</w:t>
            </w:r>
            <w:r w:rsidRPr="00CC66C4">
              <w:rPr>
                <w:rFonts w:ascii="Times New Roman" w:hAnsi="Times New Roman" w:cs="Times New Roman"/>
                <w:noProof/>
                <w:sz w:val="20"/>
                <w:szCs w:val="20"/>
                <w:lang w:val="sr-Cyrl-BA"/>
              </w:rPr>
              <w:t>.</w:t>
            </w:r>
          </w:p>
        </w:tc>
        <w:tc>
          <w:tcPr>
            <w:tcW w:w="5471" w:type="dxa"/>
          </w:tcPr>
          <w:p w14:paraId="40C7138B" w14:textId="77777777" w:rsidR="000C275E" w:rsidRPr="00CC66C4" w:rsidRDefault="006662C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w:t>
            </w:r>
            <w:r w:rsidR="009F2570" w:rsidRPr="00CC66C4">
              <w:rPr>
                <w:rFonts w:ascii="Times New Roman" w:hAnsi="Times New Roman" w:cs="Times New Roman"/>
                <w:noProof/>
                <w:sz w:val="20"/>
                <w:szCs w:val="20"/>
                <w:lang w:val="sr-Cyrl-BA"/>
              </w:rPr>
              <w:t xml:space="preserve"> става 3.</w:t>
            </w:r>
          </w:p>
          <w:p w14:paraId="3045A525" w14:textId="77777777" w:rsidR="009F2570" w:rsidRPr="00CC66C4" w:rsidRDefault="006662C8" w:rsidP="006662C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Ова забрана има озбиљан негативан утицај на пословање малих трговаца, киоска и бензинских станица, посебно оних којима је продаја дуванских производа један од кључних извора прихода.</w:t>
            </w:r>
          </w:p>
          <w:p w14:paraId="7ADD5A9F" w14:textId="77777777" w:rsidR="006662C8" w:rsidRPr="00CC66C4" w:rsidRDefault="006662C8" w:rsidP="006662C8">
            <w:pPr>
              <w:jc w:val="both"/>
              <w:rPr>
                <w:rFonts w:ascii="Times New Roman" w:hAnsi="Times New Roman" w:cs="Times New Roman"/>
                <w:noProof/>
                <w:sz w:val="20"/>
                <w:szCs w:val="20"/>
                <w:lang w:val="sr-Cyrl-BA"/>
              </w:rPr>
            </w:pPr>
          </w:p>
          <w:p w14:paraId="18EA9254" w14:textId="77777777" w:rsidR="006662C8" w:rsidRPr="00CC66C4" w:rsidRDefault="006662C8" w:rsidP="006662C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Дуван, дувански производи и остали производи за пушење могу бити постављени или видљиви у трговинским објектима, али не смију бити изложени у комерцијалну сврху нити на једном другом мјесту (које није продајно), нити се смију продавати на начин да купци могу слободно узети робу.</w:t>
            </w:r>
          </w:p>
          <w:p w14:paraId="79FC710F" w14:textId="77777777" w:rsidR="006662C8" w:rsidRPr="00CC66C4" w:rsidRDefault="006662C8" w:rsidP="006662C8">
            <w:pPr>
              <w:jc w:val="both"/>
              <w:rPr>
                <w:rFonts w:ascii="Times New Roman" w:hAnsi="Times New Roman" w:cs="Times New Roman"/>
                <w:noProof/>
                <w:sz w:val="20"/>
                <w:szCs w:val="20"/>
                <w:lang w:val="sr-Cyrl-BA"/>
              </w:rPr>
            </w:pPr>
          </w:p>
          <w:p w14:paraId="648A56C4" w14:textId="77777777" w:rsidR="006662C8" w:rsidRPr="00CC66C4" w:rsidRDefault="006662C8" w:rsidP="006662C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Процјењује се да би сектор малопродаје у Републици Српској могао годишње да изгуби око 5-8 милиона КМ прихода који долазе директно од накнада за излагање производа, самим тим би били угашени многи мали трговци и киосци.</w:t>
            </w:r>
          </w:p>
        </w:tc>
        <w:tc>
          <w:tcPr>
            <w:tcW w:w="3758" w:type="dxa"/>
          </w:tcPr>
          <w:p w14:paraId="12A33B1C" w14:textId="64B552A6" w:rsidR="000C275E" w:rsidRPr="00CC66C4" w:rsidRDefault="00AA4FF1">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Прихвата се</w:t>
            </w:r>
            <w:r w:rsidR="00F07F0E" w:rsidRPr="00CC66C4">
              <w:rPr>
                <w:rFonts w:ascii="Times New Roman" w:hAnsi="Times New Roman" w:cs="Times New Roman"/>
                <w:b/>
                <w:bCs/>
                <w:noProof/>
                <w:sz w:val="20"/>
                <w:szCs w:val="20"/>
                <w:lang w:val="sr-Cyrl-BA"/>
              </w:rPr>
              <w:t>.</w:t>
            </w:r>
          </w:p>
          <w:p w14:paraId="50679854" w14:textId="77777777" w:rsidR="00CA631F" w:rsidRPr="00CC66C4" w:rsidRDefault="00CA631F" w:rsidP="00CA631F">
            <w:pPr>
              <w:jc w:val="both"/>
              <w:rPr>
                <w:rFonts w:ascii="Times New Roman" w:hAnsi="Times New Roman" w:cs="Times New Roman"/>
                <w:sz w:val="20"/>
                <w:szCs w:val="20"/>
                <w:lang w:val="sr-Cyrl-BA"/>
              </w:rPr>
            </w:pPr>
            <w:r w:rsidRPr="00CC66C4">
              <w:rPr>
                <w:rFonts w:ascii="Times New Roman" w:hAnsi="Times New Roman" w:cs="Times New Roman"/>
                <w:sz w:val="20"/>
                <w:szCs w:val="20"/>
                <w:lang w:val="sr-Cyrl-BA"/>
              </w:rPr>
              <w:t xml:space="preserve">(3) Дуван, дувански производи и остали производи за пушење и уређаји за конзумацију гријаног дуванског производа у продајном објекту не смију бити директно видно изложени. </w:t>
            </w:r>
          </w:p>
          <w:p w14:paraId="01F548A2" w14:textId="314BA1D6" w:rsidR="00CA631F" w:rsidRPr="00CC66C4" w:rsidRDefault="00CA631F" w:rsidP="00CA631F">
            <w:pPr>
              <w:jc w:val="both"/>
              <w:rPr>
                <w:rFonts w:ascii="Times New Roman" w:hAnsi="Times New Roman" w:cs="Times New Roman"/>
                <w:sz w:val="20"/>
                <w:szCs w:val="20"/>
                <w:lang w:val="sr-Cyrl-BA"/>
              </w:rPr>
            </w:pPr>
            <w:r w:rsidRPr="00CC66C4">
              <w:rPr>
                <w:rFonts w:ascii="Times New Roman" w:hAnsi="Times New Roman" w:cs="Times New Roman"/>
                <w:sz w:val="20"/>
                <w:szCs w:val="20"/>
                <w:lang w:val="sr-Cyrl-BA"/>
              </w:rPr>
              <w:t>(4) Дуван, дувански производи и остали производи за пушење и уређаји за конзумацију гријаног дуванског производа у продајном објекту се излажу на начин да су постављени иза пулта на посебним полицама/ормарима или код благајне у самопослугама у једнобојној кутији са могућности затварања.</w:t>
            </w:r>
          </w:p>
          <w:p w14:paraId="2A2F8308" w14:textId="0768AE68" w:rsidR="000B0565" w:rsidRPr="00CC66C4" w:rsidRDefault="000B0565" w:rsidP="00CA631F">
            <w:pPr>
              <w:jc w:val="both"/>
              <w:rPr>
                <w:rFonts w:ascii="Times New Roman" w:hAnsi="Times New Roman" w:cs="Times New Roman"/>
                <w:noProof/>
                <w:sz w:val="20"/>
                <w:szCs w:val="20"/>
                <w:lang w:val="sr-Cyrl-BA"/>
              </w:rPr>
            </w:pPr>
          </w:p>
        </w:tc>
      </w:tr>
      <w:tr w:rsidR="00C52EAA" w:rsidRPr="00CC66C4" w14:paraId="5244E050" w14:textId="77777777" w:rsidTr="005B297F">
        <w:trPr>
          <w:trHeight w:val="1230"/>
        </w:trPr>
        <w:tc>
          <w:tcPr>
            <w:tcW w:w="553" w:type="dxa"/>
          </w:tcPr>
          <w:p w14:paraId="74335204" w14:textId="77777777" w:rsidR="006662C8" w:rsidRPr="00CC66C4" w:rsidRDefault="006662C8" w:rsidP="005C3A7A">
            <w:pPr>
              <w:jc w:val="center"/>
              <w:rPr>
                <w:rFonts w:ascii="Times New Roman" w:hAnsi="Times New Roman" w:cs="Times New Roman"/>
                <w:noProof/>
                <w:sz w:val="20"/>
                <w:szCs w:val="20"/>
                <w:lang w:val="sr-Cyrl-BA"/>
              </w:rPr>
            </w:pPr>
          </w:p>
        </w:tc>
        <w:tc>
          <w:tcPr>
            <w:tcW w:w="3118" w:type="dxa"/>
          </w:tcPr>
          <w:p w14:paraId="6FDE4754" w14:textId="77777777" w:rsidR="006662C8" w:rsidRPr="00CC66C4" w:rsidRDefault="006662C8"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трговаца Републике Српске</w:t>
            </w:r>
          </w:p>
          <w:p w14:paraId="3D6366AA" w14:textId="77777777" w:rsidR="00684CDC" w:rsidRPr="00CC66C4" w:rsidRDefault="00684CDC" w:rsidP="00837293">
            <w:pPr>
              <w:rPr>
                <w:rFonts w:ascii="Times New Roman" w:hAnsi="Times New Roman" w:cs="Times New Roman"/>
                <w:noProof/>
                <w:sz w:val="20"/>
                <w:szCs w:val="20"/>
                <w:lang w:val="sr-Cyrl-BA"/>
              </w:rPr>
            </w:pPr>
          </w:p>
          <w:p w14:paraId="661AF658" w14:textId="77777777" w:rsidR="00684CDC" w:rsidRPr="00CC66C4" w:rsidRDefault="00684CDC"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Глас српски – трговина а.д.</w:t>
            </w:r>
          </w:p>
          <w:p w14:paraId="6EAED722" w14:textId="77777777" w:rsidR="000B0565" w:rsidRPr="00CC66C4" w:rsidRDefault="000B0565" w:rsidP="00837293">
            <w:pPr>
              <w:rPr>
                <w:rFonts w:ascii="Times New Roman" w:hAnsi="Times New Roman" w:cs="Times New Roman"/>
                <w:noProof/>
                <w:sz w:val="20"/>
                <w:szCs w:val="20"/>
                <w:lang w:val="sr-Cyrl-BA"/>
              </w:rPr>
            </w:pPr>
          </w:p>
          <w:p w14:paraId="7506C4DF" w14:textId="5BF65C56" w:rsidR="000B0565" w:rsidRPr="00CC66C4" w:rsidRDefault="00A66259"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p w14:paraId="7D3682F2" w14:textId="77777777" w:rsidR="000B0565" w:rsidRPr="00CC66C4" w:rsidRDefault="000B0565" w:rsidP="00837293">
            <w:pPr>
              <w:rPr>
                <w:rFonts w:ascii="Times New Roman" w:hAnsi="Times New Roman" w:cs="Times New Roman"/>
                <w:noProof/>
                <w:sz w:val="20"/>
                <w:szCs w:val="20"/>
                <w:lang w:val="sr-Cyrl-BA"/>
              </w:rPr>
            </w:pPr>
          </w:p>
          <w:p w14:paraId="3CB978E1" w14:textId="3476326D" w:rsidR="000B0565" w:rsidRPr="00CC66C4" w:rsidRDefault="00D4221E"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,,British American Tobacco“</w:t>
            </w:r>
          </w:p>
          <w:p w14:paraId="05835EB2" w14:textId="77777777" w:rsidR="000B0565" w:rsidRPr="00CC66C4" w:rsidRDefault="000B0565" w:rsidP="00837293">
            <w:pPr>
              <w:rPr>
                <w:rFonts w:ascii="Times New Roman" w:hAnsi="Times New Roman" w:cs="Times New Roman"/>
                <w:noProof/>
                <w:sz w:val="20"/>
                <w:szCs w:val="20"/>
                <w:lang w:val="sr-Cyrl-BA"/>
              </w:rPr>
            </w:pPr>
          </w:p>
          <w:p w14:paraId="2966590F" w14:textId="0A362EBA" w:rsidR="000B0565" w:rsidRPr="00CC66C4" w:rsidRDefault="007D28F7" w:rsidP="007D28F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w:t>
            </w:r>
            <w:r w:rsidRPr="00CC66C4">
              <w:rPr>
                <w:rFonts w:ascii="Times New Roman" w:hAnsi="Times New Roman" w:cs="Times New Roman"/>
                <w:noProof/>
                <w:sz w:val="20"/>
                <w:szCs w:val="20"/>
                <w:lang w:val="sr-Latn-BA"/>
              </w:rPr>
              <w:t>a</w:t>
            </w:r>
            <w:r w:rsidRPr="00CC66C4">
              <w:rPr>
                <w:rFonts w:ascii="Times New Roman" w:hAnsi="Times New Roman" w:cs="Times New Roman"/>
                <w:noProof/>
                <w:sz w:val="20"/>
                <w:szCs w:val="20"/>
                <w:lang w:val="sr-Cyrl-BA"/>
              </w:rPr>
              <w:t xml:space="preserve"> ,,Japan Tobacco“</w:t>
            </w:r>
          </w:p>
        </w:tc>
        <w:tc>
          <w:tcPr>
            <w:tcW w:w="1554" w:type="dxa"/>
            <w:noWrap/>
          </w:tcPr>
          <w:p w14:paraId="5E1E94CD" w14:textId="77777777" w:rsidR="006662C8" w:rsidRPr="00CC66C4" w:rsidRDefault="006662C8" w:rsidP="009F2570">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21.</w:t>
            </w:r>
          </w:p>
          <w:p w14:paraId="57BAAE63" w14:textId="77777777" w:rsidR="00DE3645" w:rsidRPr="00CC66C4" w:rsidRDefault="00DE3645" w:rsidP="00DE3645">
            <w:pPr>
              <w:jc w:val="center"/>
              <w:rPr>
                <w:rFonts w:ascii="Times New Roman" w:hAnsi="Times New Roman" w:cs="Times New Roman"/>
                <w:bCs/>
                <w:noProof/>
                <w:sz w:val="20"/>
                <w:szCs w:val="20"/>
                <w:lang w:val="sr-Cyrl-BA"/>
              </w:rPr>
            </w:pPr>
            <w:r w:rsidRPr="00CC66C4">
              <w:rPr>
                <w:rFonts w:ascii="Times New Roman" w:hAnsi="Times New Roman" w:cs="Times New Roman"/>
                <w:bCs/>
                <w:noProof/>
                <w:sz w:val="20"/>
                <w:szCs w:val="20"/>
                <w:lang w:val="sr-Cyrl-BA"/>
              </w:rPr>
              <w:t>Забрањена је продаја никотинских врећица.</w:t>
            </w:r>
          </w:p>
          <w:p w14:paraId="56734AFF" w14:textId="69A0EFDB" w:rsidR="00DE3645" w:rsidRPr="00CC66C4" w:rsidRDefault="00DE3645" w:rsidP="009F2570">
            <w:pPr>
              <w:jc w:val="center"/>
              <w:rPr>
                <w:rFonts w:ascii="Times New Roman" w:hAnsi="Times New Roman" w:cs="Times New Roman"/>
                <w:noProof/>
                <w:sz w:val="20"/>
                <w:szCs w:val="20"/>
                <w:lang w:val="sr-Cyrl-BA"/>
              </w:rPr>
            </w:pPr>
          </w:p>
        </w:tc>
        <w:tc>
          <w:tcPr>
            <w:tcW w:w="5471" w:type="dxa"/>
          </w:tcPr>
          <w:p w14:paraId="2010FB78" w14:textId="77777777" w:rsidR="006662C8" w:rsidRPr="00CC66C4" w:rsidRDefault="006662C8" w:rsidP="006662C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Брисање става 8.</w:t>
            </w:r>
          </w:p>
          <w:p w14:paraId="468BF479" w14:textId="77777777" w:rsidR="00176397" w:rsidRPr="00CC66C4" w:rsidRDefault="00176397" w:rsidP="00176397">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Продаја никотинских врећица је дозвољена </w:t>
            </w:r>
            <w:r w:rsidR="00006295" w:rsidRPr="00CC66C4">
              <w:rPr>
                <w:rFonts w:ascii="Times New Roman" w:hAnsi="Times New Roman" w:cs="Times New Roman"/>
                <w:noProof/>
                <w:sz w:val="20"/>
                <w:szCs w:val="20"/>
                <w:lang w:val="sr-Cyrl-BA"/>
              </w:rPr>
              <w:t>у ФБиХ и С</w:t>
            </w:r>
            <w:r w:rsidR="00BC2A26" w:rsidRPr="00CC66C4">
              <w:rPr>
                <w:rFonts w:ascii="Times New Roman" w:hAnsi="Times New Roman" w:cs="Times New Roman"/>
                <w:noProof/>
                <w:sz w:val="20"/>
                <w:szCs w:val="20"/>
                <w:lang w:val="sr-Cyrl-BA"/>
              </w:rPr>
              <w:t xml:space="preserve">рбији, те сматрамо да ће се </w:t>
            </w:r>
            <w:r w:rsidR="0056291B" w:rsidRPr="00CC66C4">
              <w:rPr>
                <w:rFonts w:ascii="Times New Roman" w:hAnsi="Times New Roman" w:cs="Times New Roman"/>
                <w:noProof/>
                <w:sz w:val="20"/>
                <w:szCs w:val="20"/>
                <w:lang w:val="sr-Cyrl-BA"/>
              </w:rPr>
              <w:t>продаја истих прелити са тржишта Републике Српске у ФБиХ, односно Србију.</w:t>
            </w:r>
          </w:p>
        </w:tc>
        <w:tc>
          <w:tcPr>
            <w:tcW w:w="3758" w:type="dxa"/>
          </w:tcPr>
          <w:p w14:paraId="4CFFC61C" w14:textId="0081984C" w:rsidR="000B0565" w:rsidRPr="00CC66C4" w:rsidRDefault="00394EF9">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П</w:t>
            </w:r>
            <w:r w:rsidR="000B0565" w:rsidRPr="00CC66C4">
              <w:rPr>
                <w:rFonts w:ascii="Times New Roman" w:hAnsi="Times New Roman" w:cs="Times New Roman"/>
                <w:b/>
                <w:bCs/>
                <w:noProof/>
                <w:sz w:val="20"/>
                <w:szCs w:val="20"/>
                <w:lang w:val="sr-Cyrl-BA"/>
              </w:rPr>
              <w:t>рихвата</w:t>
            </w:r>
            <w:r w:rsidRPr="00CC66C4">
              <w:rPr>
                <w:rFonts w:ascii="Times New Roman" w:hAnsi="Times New Roman" w:cs="Times New Roman"/>
                <w:b/>
                <w:bCs/>
                <w:noProof/>
                <w:sz w:val="20"/>
                <w:szCs w:val="20"/>
                <w:lang w:val="sr-Cyrl-BA"/>
              </w:rPr>
              <w:t xml:space="preserve"> се</w:t>
            </w:r>
            <w:r w:rsidR="000B0565" w:rsidRPr="00CC66C4">
              <w:rPr>
                <w:rFonts w:ascii="Times New Roman" w:hAnsi="Times New Roman" w:cs="Times New Roman"/>
                <w:b/>
                <w:bCs/>
                <w:noProof/>
                <w:sz w:val="20"/>
                <w:szCs w:val="20"/>
                <w:lang w:val="sr-Cyrl-BA"/>
              </w:rPr>
              <w:t>.</w:t>
            </w:r>
          </w:p>
          <w:p w14:paraId="7D7742B1" w14:textId="77777777" w:rsidR="000B0565" w:rsidRPr="00CC66C4" w:rsidRDefault="000B0565" w:rsidP="000B0565">
            <w:pPr>
              <w:pStyle w:val="Default"/>
              <w:jc w:val="both"/>
              <w:rPr>
                <w:rFonts w:ascii="Times New Roman" w:hAnsi="Times New Roman" w:cs="Times New Roman"/>
                <w:bCs/>
                <w:color w:val="FF0000"/>
                <w:sz w:val="20"/>
                <w:szCs w:val="20"/>
                <w:lang w:val="sr-Cyrl-BA"/>
              </w:rPr>
            </w:pPr>
            <w:r w:rsidRPr="00CC66C4">
              <w:rPr>
                <w:rFonts w:ascii="Times New Roman" w:hAnsi="Times New Roman" w:cs="Times New Roman"/>
                <w:bCs/>
                <w:color w:val="auto"/>
                <w:sz w:val="20"/>
                <w:szCs w:val="20"/>
                <w:lang w:val="sr-Cyrl-BA"/>
              </w:rPr>
              <w:t xml:space="preserve">(8) Забрањена је продаја никотинских врећица </w:t>
            </w:r>
            <w:r w:rsidRPr="00CC66C4">
              <w:rPr>
                <w:rFonts w:ascii="Times New Roman" w:hAnsi="Times New Roman" w:cs="Times New Roman"/>
                <w:bCs/>
                <w:color w:val="auto"/>
                <w:sz w:val="20"/>
                <w:szCs w:val="20"/>
                <w:lang w:val="sr-Cyrl-RS"/>
              </w:rPr>
              <w:t>које садрже више од 17 мг никотина</w:t>
            </w:r>
            <w:r w:rsidRPr="00CC66C4">
              <w:rPr>
                <w:rFonts w:ascii="Times New Roman" w:hAnsi="Times New Roman" w:cs="Times New Roman"/>
                <w:bCs/>
                <w:color w:val="auto"/>
                <w:sz w:val="20"/>
                <w:szCs w:val="20"/>
                <w:lang w:val="sr-Cyrl-BA"/>
              </w:rPr>
              <w:t>.</w:t>
            </w:r>
          </w:p>
          <w:p w14:paraId="3BFAB53E" w14:textId="77777777" w:rsidR="000B0565" w:rsidRPr="00CC66C4" w:rsidRDefault="000B0565">
            <w:pPr>
              <w:rPr>
                <w:rFonts w:ascii="Times New Roman" w:hAnsi="Times New Roman" w:cs="Times New Roman"/>
                <w:noProof/>
                <w:sz w:val="20"/>
                <w:szCs w:val="20"/>
                <w:lang w:val="sr-Cyrl-BA"/>
              </w:rPr>
            </w:pPr>
          </w:p>
          <w:p w14:paraId="022EA38C" w14:textId="0B600B79" w:rsidR="006662C8" w:rsidRPr="00CC66C4" w:rsidRDefault="00DE3645">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Република Српска може вршити продају у обичним или посебном продавницама. Продаја никотинских врећица у Европи варира од земље до земље, али углавном је дозвољена у обичним продавницама (супермаркетима, малопродајама, апотекама), уз поштовање прописа о минималној старосној доби и етикетирању производа. Земље попут Шведске, Њемачке, Велике Британије и Пољске дозвољавају продају у обичним продавницама, док земље као што су Француска имају строжија правила која </w:t>
            </w:r>
            <w:r w:rsidRPr="00CC66C4">
              <w:rPr>
                <w:rFonts w:ascii="Times New Roman" w:hAnsi="Times New Roman" w:cs="Times New Roman"/>
                <w:noProof/>
                <w:sz w:val="20"/>
                <w:szCs w:val="20"/>
                <w:lang w:val="sr-Cyrl-BA"/>
              </w:rPr>
              <w:lastRenderedPageBreak/>
              <w:t>се односе на продају у табакерија продавницама.</w:t>
            </w:r>
          </w:p>
        </w:tc>
      </w:tr>
      <w:tr w:rsidR="00C52EAA" w:rsidRPr="00CC66C4" w14:paraId="1347520D" w14:textId="77777777" w:rsidTr="005B297F">
        <w:trPr>
          <w:trHeight w:val="1230"/>
        </w:trPr>
        <w:tc>
          <w:tcPr>
            <w:tcW w:w="553" w:type="dxa"/>
          </w:tcPr>
          <w:p w14:paraId="375E4E95" w14:textId="77777777" w:rsidR="00613AA5" w:rsidRPr="00CC66C4" w:rsidRDefault="00613AA5"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3.</w:t>
            </w:r>
          </w:p>
        </w:tc>
        <w:tc>
          <w:tcPr>
            <w:tcW w:w="3118" w:type="dxa"/>
          </w:tcPr>
          <w:p w14:paraId="37F97BBA" w14:textId="77777777" w:rsidR="00613AA5" w:rsidRPr="00CC66C4" w:rsidRDefault="00613AA5" w:rsidP="0083729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АлтерИнг д.о.о. Бања Лука</w:t>
            </w:r>
          </w:p>
        </w:tc>
        <w:tc>
          <w:tcPr>
            <w:tcW w:w="1554" w:type="dxa"/>
            <w:noWrap/>
          </w:tcPr>
          <w:p w14:paraId="0A75C2A5" w14:textId="77777777" w:rsidR="00613AA5" w:rsidRPr="00CC66C4" w:rsidRDefault="00613AA5" w:rsidP="00613AA5">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2. </w:t>
            </w:r>
          </w:p>
          <w:p w14:paraId="2E2837E9" w14:textId="3677FCBD" w:rsidR="00DE3645" w:rsidRPr="00CC66C4" w:rsidRDefault="00DE3645" w:rsidP="00613AA5">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Појам </w:t>
            </w:r>
          </w:p>
          <w:p w14:paraId="790C60FD" w14:textId="57F5B1EC" w:rsidR="00DE3645" w:rsidRPr="00CC66C4" w:rsidRDefault="00DE3645" w:rsidP="00613AA5">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„посуда за поновно пуњење“</w:t>
            </w:r>
          </w:p>
        </w:tc>
        <w:tc>
          <w:tcPr>
            <w:tcW w:w="5471" w:type="dxa"/>
          </w:tcPr>
          <w:p w14:paraId="6AF1C29E" w14:textId="77777777" w:rsidR="00613AA5" w:rsidRPr="00CC66C4" w:rsidRDefault="00613AA5"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тачке 19.</w:t>
            </w:r>
          </w:p>
          <w:p w14:paraId="57C41937" w14:textId="77777777" w:rsidR="00613AA5" w:rsidRPr="00CC66C4" w:rsidRDefault="00613AA5"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Термин „посуда за поновно пуњење“ се односи на посебан производ (бочицу) у којем се налази никотинска течност и за који се у Директиви 2014/40/EU користи термин „refill container“. Овај термин је дефинисан у нацрту Закона у члану 2. тачка 20.</w:t>
            </w:r>
          </w:p>
          <w:p w14:paraId="19082986" w14:textId="77777777" w:rsidR="00613AA5" w:rsidRPr="00CC66C4" w:rsidRDefault="00613AA5"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Коришћење истог термина за дио електронске цигарете у којем се налази никотинска течност, а за који се у Директиви користи термин „tank“ доводи до забуне и нејасноћа у тумачењу и примјени прописа.</w:t>
            </w:r>
          </w:p>
          <w:p w14:paraId="692DCBA6" w14:textId="77777777" w:rsidR="00613AA5" w:rsidRPr="00CC66C4" w:rsidRDefault="00613AA5"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Зато предлажем коришћење термина „резервоар“.</w:t>
            </w:r>
          </w:p>
          <w:p w14:paraId="1CEA9492" w14:textId="77777777" w:rsidR="00613AA5" w:rsidRPr="00CC66C4" w:rsidRDefault="00613AA5" w:rsidP="00613AA5">
            <w:pPr>
              <w:jc w:val="both"/>
              <w:rPr>
                <w:rFonts w:ascii="Times New Roman" w:hAnsi="Times New Roman" w:cs="Times New Roman"/>
                <w:noProof/>
                <w:sz w:val="20"/>
                <w:szCs w:val="20"/>
                <w:lang w:val="sr-Cyrl-BA"/>
              </w:rPr>
            </w:pPr>
          </w:p>
          <w:p w14:paraId="6E5262C7" w14:textId="77777777" w:rsidR="00613AA5" w:rsidRPr="00CC66C4" w:rsidRDefault="00613AA5"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измјене:</w:t>
            </w:r>
          </w:p>
          <w:p w14:paraId="69A45FE8" w14:textId="77777777" w:rsidR="00613AA5" w:rsidRPr="00CC66C4" w:rsidRDefault="00613AA5" w:rsidP="00613AA5">
            <w:pPr>
              <w:jc w:val="both"/>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t xml:space="preserve">електронска цигарета означава производ који се може користити за конзумацију паре која садржи никотин или други биљни производ за пушење, путем усника, као и било ког саставног дијела тог производа, укључујући уложак, </w:t>
            </w:r>
            <w:r w:rsidRPr="00CC66C4">
              <w:rPr>
                <w:rFonts w:ascii="Times New Roman" w:eastAsia="Times New Roman" w:hAnsi="Times New Roman" w:cs="Times New Roman"/>
                <w:b/>
                <w:noProof/>
                <w:sz w:val="20"/>
                <w:szCs w:val="20"/>
                <w:lang w:val="sr-Cyrl-BA"/>
              </w:rPr>
              <w:t>резервоар</w:t>
            </w:r>
            <w:r w:rsidRPr="00CC66C4">
              <w:rPr>
                <w:rFonts w:ascii="Times New Roman" w:eastAsia="Times New Roman" w:hAnsi="Times New Roman" w:cs="Times New Roman"/>
                <w:bCs/>
                <w:noProof/>
                <w:sz w:val="20"/>
                <w:szCs w:val="20"/>
                <w:lang w:val="sr-Cyrl-BA"/>
              </w:rPr>
              <w:t xml:space="preserve"> и уређај без улошка или </w:t>
            </w:r>
            <w:r w:rsidRPr="00CC66C4">
              <w:rPr>
                <w:rFonts w:ascii="Times New Roman" w:eastAsia="Times New Roman" w:hAnsi="Times New Roman" w:cs="Times New Roman"/>
                <w:b/>
                <w:noProof/>
                <w:sz w:val="20"/>
                <w:szCs w:val="20"/>
                <w:lang w:val="sr-Cyrl-BA"/>
              </w:rPr>
              <w:t>резервоара</w:t>
            </w:r>
            <w:r w:rsidRPr="00CC66C4">
              <w:rPr>
                <w:rFonts w:ascii="Times New Roman" w:eastAsia="Times New Roman" w:hAnsi="Times New Roman" w:cs="Times New Roman"/>
                <w:bCs/>
                <w:noProof/>
                <w:sz w:val="20"/>
                <w:szCs w:val="20"/>
                <w:lang w:val="sr-Cyrl-BA"/>
              </w:rPr>
              <w:t>, те иста може бити потрошна или поново пуњива путем посуде за поновно пуњење или уложака за једнократну употребу,</w:t>
            </w:r>
          </w:p>
          <w:p w14:paraId="62002B9C" w14:textId="77777777" w:rsidR="00512696" w:rsidRPr="00CC66C4" w:rsidRDefault="00512696" w:rsidP="00613AA5">
            <w:pPr>
              <w:jc w:val="both"/>
              <w:rPr>
                <w:rFonts w:ascii="Times New Roman" w:eastAsia="Times New Roman" w:hAnsi="Times New Roman" w:cs="Times New Roman"/>
                <w:bCs/>
                <w:noProof/>
                <w:sz w:val="20"/>
                <w:szCs w:val="20"/>
                <w:lang w:val="sr-Cyrl-BA"/>
              </w:rPr>
            </w:pPr>
          </w:p>
          <w:p w14:paraId="3B95E1D4" w14:textId="77777777" w:rsidR="00512696" w:rsidRPr="00CC66C4" w:rsidRDefault="00512696"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тачка 20.</w:t>
            </w:r>
          </w:p>
          <w:p w14:paraId="000559E9" w14:textId="77777777" w:rsidR="00512696" w:rsidRPr="00CC66C4" w:rsidRDefault="00512696" w:rsidP="00613AA5">
            <w:pPr>
              <w:jc w:val="both"/>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t>Предлаже се коришћење термина „течност“ умјесто термина „текућина“. Приједлог се односи и на остатак текста.</w:t>
            </w:r>
          </w:p>
          <w:p w14:paraId="6856F597" w14:textId="77777777" w:rsidR="00512696" w:rsidRPr="00CC66C4" w:rsidRDefault="00512696" w:rsidP="00613AA5">
            <w:pPr>
              <w:jc w:val="both"/>
              <w:rPr>
                <w:rFonts w:ascii="Times New Roman" w:hAnsi="Times New Roman" w:cs="Times New Roman"/>
                <w:noProof/>
                <w:sz w:val="20"/>
                <w:szCs w:val="20"/>
                <w:lang w:val="sr-Cyrl-BA"/>
              </w:rPr>
            </w:pPr>
          </w:p>
          <w:p w14:paraId="6B1899AA" w14:textId="77777777" w:rsidR="00512696" w:rsidRPr="00CC66C4" w:rsidRDefault="00512696" w:rsidP="00613AA5">
            <w:pPr>
              <w:jc w:val="both"/>
              <w:rPr>
                <w:rFonts w:ascii="Times New Roman" w:hAnsi="Times New Roman" w:cs="Times New Roman"/>
                <w:noProof/>
                <w:sz w:val="20"/>
                <w:szCs w:val="20"/>
                <w:lang w:val="sr-Cyrl-BA"/>
              </w:rPr>
            </w:pPr>
            <w:r w:rsidRPr="00CC66C4">
              <w:rPr>
                <w:rFonts w:ascii="Times New Roman" w:eastAsia="Times New Roman" w:hAnsi="Times New Roman" w:cs="Times New Roman"/>
                <w:bCs/>
                <w:noProof/>
                <w:sz w:val="20"/>
                <w:szCs w:val="20"/>
                <w:lang w:val="sr-Cyrl-BA"/>
              </w:rPr>
              <w:t xml:space="preserve">Приједлог: посуда за поновно пуњење је посуда која садржи </w:t>
            </w:r>
            <w:r w:rsidRPr="00CC66C4">
              <w:rPr>
                <w:rFonts w:ascii="Times New Roman" w:eastAsia="Times New Roman" w:hAnsi="Times New Roman" w:cs="Times New Roman"/>
                <w:b/>
                <w:noProof/>
                <w:sz w:val="20"/>
                <w:szCs w:val="20"/>
                <w:lang w:val="sr-Cyrl-BA"/>
              </w:rPr>
              <w:t>течност</w:t>
            </w:r>
            <w:r w:rsidRPr="00CC66C4">
              <w:rPr>
                <w:rFonts w:ascii="Times New Roman" w:eastAsia="Times New Roman" w:hAnsi="Times New Roman" w:cs="Times New Roman"/>
                <w:bCs/>
                <w:noProof/>
                <w:sz w:val="20"/>
                <w:szCs w:val="20"/>
                <w:lang w:val="sr-Cyrl-BA"/>
              </w:rPr>
              <w:t xml:space="preserve"> са никотином или другим биљним производом за пушење, а која се може користити за поновно пуњење електронске цигарете,</w:t>
            </w:r>
          </w:p>
        </w:tc>
        <w:tc>
          <w:tcPr>
            <w:tcW w:w="3758" w:type="dxa"/>
          </w:tcPr>
          <w:p w14:paraId="62338856" w14:textId="6528B15E" w:rsidR="00535570" w:rsidRPr="00CC66C4" w:rsidRDefault="000B0565" w:rsidP="00535570">
            <w:pPr>
              <w:tabs>
                <w:tab w:val="left" w:pos="709"/>
                <w:tab w:val="left" w:pos="1560"/>
              </w:tabs>
              <w:autoSpaceDE w:val="0"/>
              <w:autoSpaceDN w:val="0"/>
              <w:adjustRightInd w:val="0"/>
              <w:jc w:val="both"/>
              <w:rPr>
                <w:rFonts w:ascii="Times New Roman" w:eastAsia="Calibri" w:hAnsi="Times New Roman" w:cs="Times New Roman"/>
                <w:b/>
                <w:bCs/>
                <w:noProof/>
                <w:color w:val="000000" w:themeColor="text1"/>
                <w:sz w:val="20"/>
                <w:szCs w:val="20"/>
                <w:lang w:val="sr-Latn-BA"/>
              </w:rPr>
            </w:pPr>
            <w:bookmarkStart w:id="1" w:name="_Hlk208672966"/>
            <w:r w:rsidRPr="00CC66C4">
              <w:rPr>
                <w:rFonts w:ascii="Times New Roman" w:eastAsia="Calibri" w:hAnsi="Times New Roman" w:cs="Times New Roman"/>
                <w:b/>
                <w:bCs/>
                <w:noProof/>
                <w:color w:val="000000" w:themeColor="text1"/>
                <w:sz w:val="20"/>
                <w:szCs w:val="20"/>
                <w:lang w:val="sr-Cyrl-BA"/>
              </w:rPr>
              <w:t>Прихвата се.</w:t>
            </w:r>
          </w:p>
          <w:bookmarkEnd w:id="1"/>
          <w:p w14:paraId="6414F525" w14:textId="2B75318B" w:rsidR="00B96B5A" w:rsidRPr="00CC66C4" w:rsidRDefault="00B96B5A" w:rsidP="000B0565">
            <w:pPr>
              <w:pStyle w:val="Default"/>
              <w:tabs>
                <w:tab w:val="left" w:pos="709"/>
                <w:tab w:val="left" w:pos="1560"/>
              </w:tabs>
              <w:jc w:val="both"/>
              <w:rPr>
                <w:rFonts w:ascii="Times New Roman" w:hAnsi="Times New Roman" w:cs="Times New Roman"/>
                <w:bCs/>
                <w:color w:val="auto"/>
                <w:sz w:val="20"/>
                <w:szCs w:val="20"/>
                <w:lang w:val="sr-Cyrl-BA"/>
              </w:rPr>
            </w:pPr>
            <w:r w:rsidRPr="00CC66C4">
              <w:rPr>
                <w:rFonts w:ascii="Times New Roman" w:hAnsi="Times New Roman" w:cs="Times New Roman"/>
                <w:bCs/>
                <w:color w:val="auto"/>
                <w:sz w:val="20"/>
                <w:szCs w:val="20"/>
                <w:lang w:val="sr-Cyrl-BA"/>
              </w:rPr>
              <w:t>19) електронска цигарета је производ који се може користити за конзумирање паре која садржи никотин, путем усника, или било које компоненте производа, укључујући уложак, резервоар и уређај без улошка или резервоара, а може бити за једнократну употребу или се може пунити помоћу посуде за пуњење и резервоара,</w:t>
            </w:r>
          </w:p>
          <w:p w14:paraId="063BD143" w14:textId="77777777" w:rsidR="00B96B5A" w:rsidRPr="00CC66C4" w:rsidRDefault="00B96B5A" w:rsidP="000B0565">
            <w:pPr>
              <w:pStyle w:val="Default"/>
              <w:tabs>
                <w:tab w:val="left" w:pos="709"/>
                <w:tab w:val="left" w:pos="1560"/>
              </w:tabs>
              <w:jc w:val="both"/>
              <w:rPr>
                <w:rFonts w:ascii="Times New Roman" w:hAnsi="Times New Roman" w:cs="Times New Roman"/>
                <w:bCs/>
                <w:color w:val="auto"/>
                <w:sz w:val="20"/>
                <w:szCs w:val="20"/>
                <w:lang w:val="sr-Cyrl-BA"/>
              </w:rPr>
            </w:pPr>
          </w:p>
          <w:p w14:paraId="5DC1C9F3"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740D7960"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5A256576"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3FFA1146"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71718778"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29F29811"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269B1DBF"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12D75BBA"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2EA103FD"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3A633522"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3D3F9CD1"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77C12260"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7D9B0F38"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675795C7" w14:textId="77777777" w:rsidR="00B96B5A" w:rsidRPr="00CC66C4" w:rsidRDefault="00B96B5A" w:rsidP="000B0565">
            <w:pPr>
              <w:pStyle w:val="Default"/>
              <w:tabs>
                <w:tab w:val="left" w:pos="709"/>
                <w:tab w:val="left" w:pos="1560"/>
              </w:tabs>
              <w:jc w:val="both"/>
              <w:rPr>
                <w:rFonts w:ascii="Times New Roman" w:hAnsi="Times New Roman" w:cs="Times New Roman"/>
                <w:color w:val="auto"/>
                <w:w w:val="106"/>
                <w:sz w:val="20"/>
                <w:szCs w:val="20"/>
                <w:lang w:val="sr-Cyrl-BA"/>
              </w:rPr>
            </w:pPr>
          </w:p>
          <w:p w14:paraId="47387F04" w14:textId="0D3601E2" w:rsidR="00B96B5A" w:rsidRPr="00CC66C4" w:rsidRDefault="00416130" w:rsidP="000B0565">
            <w:pPr>
              <w:pStyle w:val="Default"/>
              <w:tabs>
                <w:tab w:val="left" w:pos="709"/>
                <w:tab w:val="left" w:pos="1560"/>
              </w:tabs>
              <w:jc w:val="both"/>
              <w:rPr>
                <w:rFonts w:ascii="Times New Roman" w:hAnsi="Times New Roman" w:cs="Times New Roman"/>
                <w:b/>
                <w:color w:val="auto"/>
                <w:w w:val="106"/>
                <w:sz w:val="20"/>
                <w:szCs w:val="20"/>
                <w:lang w:val="sr-Cyrl-BA"/>
              </w:rPr>
            </w:pPr>
            <w:r w:rsidRPr="00CC66C4">
              <w:rPr>
                <w:rFonts w:ascii="Times New Roman" w:hAnsi="Times New Roman" w:cs="Times New Roman"/>
                <w:b/>
                <w:color w:val="auto"/>
                <w:w w:val="106"/>
                <w:sz w:val="20"/>
                <w:szCs w:val="20"/>
                <w:lang w:val="sr-Cyrl-BA"/>
              </w:rPr>
              <w:t>Прихвата се.</w:t>
            </w:r>
          </w:p>
          <w:p w14:paraId="5772AF3A" w14:textId="2619CF75" w:rsidR="000B0565" w:rsidRPr="00CC66C4" w:rsidRDefault="000B0565" w:rsidP="000B0565">
            <w:pPr>
              <w:pStyle w:val="Default"/>
              <w:tabs>
                <w:tab w:val="left" w:pos="709"/>
                <w:tab w:val="left" w:pos="1560"/>
              </w:tabs>
              <w:jc w:val="both"/>
              <w:rPr>
                <w:rFonts w:ascii="Times New Roman" w:hAnsi="Times New Roman" w:cs="Times New Roman"/>
                <w:color w:val="auto"/>
                <w:sz w:val="20"/>
                <w:szCs w:val="20"/>
                <w:lang w:val="sr-Cyrl-BA"/>
              </w:rPr>
            </w:pPr>
            <w:r w:rsidRPr="00CC66C4">
              <w:rPr>
                <w:rFonts w:ascii="Times New Roman" w:hAnsi="Times New Roman" w:cs="Times New Roman"/>
                <w:color w:val="auto"/>
                <w:w w:val="106"/>
                <w:sz w:val="20"/>
                <w:szCs w:val="20"/>
                <w:lang w:val="sr-Cyrl-BA"/>
              </w:rPr>
              <w:t>21)посуда</w:t>
            </w:r>
            <w:r w:rsidRPr="00CC66C4">
              <w:rPr>
                <w:rFonts w:ascii="Times New Roman" w:hAnsi="Times New Roman" w:cs="Times New Roman"/>
                <w:color w:val="auto"/>
                <w:sz w:val="20"/>
                <w:szCs w:val="20"/>
                <w:lang w:val="sr-Cyrl-BA"/>
              </w:rPr>
              <w:t xml:space="preserve"> з</w:t>
            </w:r>
            <w:r w:rsidRPr="00CC66C4">
              <w:rPr>
                <w:rFonts w:ascii="Times New Roman" w:hAnsi="Times New Roman" w:cs="Times New Roman"/>
                <w:color w:val="auto"/>
                <w:w w:val="95"/>
                <w:sz w:val="20"/>
                <w:szCs w:val="20"/>
                <w:lang w:val="sr-Cyrl-BA"/>
              </w:rPr>
              <w:t>а</w:t>
            </w:r>
            <w:r w:rsidRPr="00CC66C4">
              <w:rPr>
                <w:rFonts w:ascii="Times New Roman" w:hAnsi="Times New Roman" w:cs="Times New Roman"/>
                <w:color w:val="auto"/>
                <w:sz w:val="20"/>
                <w:szCs w:val="20"/>
                <w:lang w:val="sr-Cyrl-BA"/>
              </w:rPr>
              <w:t xml:space="preserve"> </w:t>
            </w:r>
            <w:r w:rsidRPr="00CC66C4">
              <w:rPr>
                <w:rFonts w:ascii="Times New Roman" w:hAnsi="Times New Roman" w:cs="Times New Roman"/>
                <w:color w:val="auto"/>
                <w:w w:val="104"/>
                <w:sz w:val="20"/>
                <w:szCs w:val="20"/>
                <w:lang w:val="sr-Cyrl-BA"/>
              </w:rPr>
              <w:t>п</w:t>
            </w:r>
            <w:r w:rsidRPr="00CC66C4">
              <w:rPr>
                <w:rFonts w:ascii="Times New Roman" w:hAnsi="Times New Roman" w:cs="Times New Roman"/>
                <w:color w:val="auto"/>
                <w:w w:val="103"/>
                <w:sz w:val="20"/>
                <w:szCs w:val="20"/>
                <w:lang w:val="sr-Cyrl-BA"/>
              </w:rPr>
              <w:t>о</w:t>
            </w:r>
            <w:r w:rsidRPr="00CC66C4">
              <w:rPr>
                <w:rFonts w:ascii="Times New Roman" w:hAnsi="Times New Roman" w:cs="Times New Roman"/>
                <w:color w:val="auto"/>
                <w:w w:val="104"/>
                <w:sz w:val="20"/>
                <w:szCs w:val="20"/>
                <w:lang w:val="sr-Cyrl-BA"/>
              </w:rPr>
              <w:t>н</w:t>
            </w:r>
            <w:r w:rsidRPr="00CC66C4">
              <w:rPr>
                <w:rFonts w:ascii="Times New Roman" w:hAnsi="Times New Roman" w:cs="Times New Roman"/>
                <w:color w:val="auto"/>
                <w:w w:val="103"/>
                <w:sz w:val="20"/>
                <w:szCs w:val="20"/>
                <w:lang w:val="sr-Cyrl-BA"/>
              </w:rPr>
              <w:t>о</w:t>
            </w:r>
            <w:r w:rsidRPr="00CC66C4">
              <w:rPr>
                <w:rFonts w:ascii="Times New Roman" w:hAnsi="Times New Roman" w:cs="Times New Roman"/>
                <w:color w:val="auto"/>
                <w:w w:val="91"/>
                <w:sz w:val="20"/>
                <w:szCs w:val="20"/>
                <w:lang w:val="sr-Cyrl-BA"/>
              </w:rPr>
              <w:t>в</w:t>
            </w:r>
            <w:r w:rsidRPr="00CC66C4">
              <w:rPr>
                <w:rFonts w:ascii="Times New Roman" w:hAnsi="Times New Roman" w:cs="Times New Roman"/>
                <w:color w:val="auto"/>
                <w:w w:val="104"/>
                <w:sz w:val="20"/>
                <w:szCs w:val="20"/>
                <w:lang w:val="sr-Cyrl-BA"/>
              </w:rPr>
              <w:t>н</w:t>
            </w:r>
            <w:r w:rsidRPr="00CC66C4">
              <w:rPr>
                <w:rFonts w:ascii="Times New Roman" w:hAnsi="Times New Roman" w:cs="Times New Roman"/>
                <w:color w:val="auto"/>
                <w:w w:val="103"/>
                <w:sz w:val="20"/>
                <w:szCs w:val="20"/>
                <w:lang w:val="sr-Cyrl-BA"/>
              </w:rPr>
              <w:t>о</w:t>
            </w:r>
            <w:r w:rsidRPr="00CC66C4">
              <w:rPr>
                <w:rFonts w:ascii="Times New Roman" w:hAnsi="Times New Roman" w:cs="Times New Roman"/>
                <w:color w:val="auto"/>
                <w:sz w:val="20"/>
                <w:szCs w:val="20"/>
                <w:lang w:val="sr-Cyrl-BA"/>
              </w:rPr>
              <w:t xml:space="preserve"> </w:t>
            </w:r>
            <w:r w:rsidRPr="00CC66C4">
              <w:rPr>
                <w:rFonts w:ascii="Times New Roman" w:hAnsi="Times New Roman" w:cs="Times New Roman"/>
                <w:color w:val="auto"/>
                <w:w w:val="104"/>
                <w:sz w:val="20"/>
                <w:szCs w:val="20"/>
                <w:lang w:val="sr-Cyrl-BA"/>
              </w:rPr>
              <w:t>п</w:t>
            </w:r>
            <w:r w:rsidRPr="00CC66C4">
              <w:rPr>
                <w:rFonts w:ascii="Times New Roman" w:hAnsi="Times New Roman" w:cs="Times New Roman"/>
                <w:color w:val="auto"/>
                <w:sz w:val="20"/>
                <w:szCs w:val="20"/>
                <w:lang w:val="sr-Cyrl-BA"/>
              </w:rPr>
              <w:t>у</w:t>
            </w:r>
            <w:r w:rsidRPr="00CC66C4">
              <w:rPr>
                <w:rFonts w:ascii="Times New Roman" w:hAnsi="Times New Roman" w:cs="Times New Roman"/>
                <w:color w:val="auto"/>
                <w:w w:val="104"/>
                <w:sz w:val="20"/>
                <w:szCs w:val="20"/>
                <w:lang w:val="sr-Cyrl-BA"/>
              </w:rPr>
              <w:t>њ</w:t>
            </w:r>
            <w:r w:rsidRPr="00CC66C4">
              <w:rPr>
                <w:rFonts w:ascii="Times New Roman" w:hAnsi="Times New Roman" w:cs="Times New Roman"/>
                <w:color w:val="auto"/>
                <w:w w:val="92"/>
                <w:sz w:val="20"/>
                <w:szCs w:val="20"/>
                <w:lang w:val="sr-Cyrl-BA"/>
              </w:rPr>
              <w:t>е</w:t>
            </w:r>
            <w:r w:rsidRPr="00CC66C4">
              <w:rPr>
                <w:rFonts w:ascii="Times New Roman" w:hAnsi="Times New Roman" w:cs="Times New Roman"/>
                <w:color w:val="auto"/>
                <w:w w:val="104"/>
                <w:sz w:val="20"/>
                <w:szCs w:val="20"/>
                <w:lang w:val="sr-Cyrl-BA"/>
              </w:rPr>
              <w:t>њ</w:t>
            </w:r>
            <w:r w:rsidRPr="00CC66C4">
              <w:rPr>
                <w:rFonts w:ascii="Times New Roman" w:hAnsi="Times New Roman" w:cs="Times New Roman"/>
                <w:color w:val="auto"/>
                <w:w w:val="92"/>
                <w:sz w:val="20"/>
                <w:szCs w:val="20"/>
                <w:lang w:val="sr-Cyrl-BA"/>
              </w:rPr>
              <w:t>е</w:t>
            </w:r>
            <w:r w:rsidRPr="00CC66C4">
              <w:rPr>
                <w:rFonts w:ascii="Times New Roman" w:hAnsi="Times New Roman" w:cs="Times New Roman"/>
                <w:color w:val="auto"/>
                <w:sz w:val="20"/>
                <w:szCs w:val="20"/>
                <w:lang w:val="sr-Cyrl-BA"/>
              </w:rPr>
              <w:t xml:space="preserve"> је посуда која садржи течност са никотином и користи се за поновно пуњење електронске цигарете,</w:t>
            </w:r>
          </w:p>
          <w:p w14:paraId="29CC0778" w14:textId="77777777" w:rsidR="00613AA5" w:rsidRPr="00CC66C4" w:rsidRDefault="00613AA5">
            <w:pPr>
              <w:rPr>
                <w:rFonts w:ascii="Times New Roman" w:hAnsi="Times New Roman" w:cs="Times New Roman"/>
                <w:noProof/>
                <w:sz w:val="20"/>
                <w:szCs w:val="20"/>
                <w:lang w:val="sr-Cyrl-BA"/>
              </w:rPr>
            </w:pPr>
          </w:p>
        </w:tc>
      </w:tr>
      <w:tr w:rsidR="00C52EAA" w:rsidRPr="00CC66C4" w14:paraId="77129C6C" w14:textId="77777777" w:rsidTr="005B297F">
        <w:trPr>
          <w:trHeight w:val="1230"/>
        </w:trPr>
        <w:tc>
          <w:tcPr>
            <w:tcW w:w="553" w:type="dxa"/>
          </w:tcPr>
          <w:p w14:paraId="32236CD4" w14:textId="77777777" w:rsidR="00642380" w:rsidRPr="00CC66C4" w:rsidRDefault="00642380" w:rsidP="005C3A7A">
            <w:pPr>
              <w:jc w:val="center"/>
              <w:rPr>
                <w:rFonts w:ascii="Times New Roman" w:hAnsi="Times New Roman" w:cs="Times New Roman"/>
                <w:noProof/>
                <w:sz w:val="20"/>
                <w:szCs w:val="20"/>
                <w:lang w:val="sr-Cyrl-BA"/>
              </w:rPr>
            </w:pPr>
          </w:p>
        </w:tc>
        <w:tc>
          <w:tcPr>
            <w:tcW w:w="3118" w:type="dxa"/>
          </w:tcPr>
          <w:p w14:paraId="1412CC06" w14:textId="77777777" w:rsidR="00642380" w:rsidRPr="00CC66C4" w:rsidRDefault="00642380"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АлтерИнг д.о.о. Бања Лука</w:t>
            </w:r>
          </w:p>
        </w:tc>
        <w:tc>
          <w:tcPr>
            <w:tcW w:w="1554" w:type="dxa"/>
            <w:noWrap/>
          </w:tcPr>
          <w:p w14:paraId="3029AED7" w14:textId="77777777" w:rsidR="00642380" w:rsidRPr="00CC66C4" w:rsidRDefault="00642380" w:rsidP="00613AA5">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13.</w:t>
            </w:r>
          </w:p>
        </w:tc>
        <w:tc>
          <w:tcPr>
            <w:tcW w:w="5471" w:type="dxa"/>
          </w:tcPr>
          <w:p w14:paraId="4A252B79" w14:textId="77777777" w:rsidR="00642380" w:rsidRPr="00CC66C4" w:rsidRDefault="00B11CE8"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став 1. тачка 1.</w:t>
            </w:r>
          </w:p>
          <w:p w14:paraId="0F0191BC" w14:textId="77777777" w:rsidR="00B11CE8" w:rsidRPr="00CC66C4" w:rsidRDefault="00B11CE8" w:rsidP="00B11CE8">
            <w:pPr>
              <w:spacing w:after="120"/>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t xml:space="preserve">Коментар је у вези са коментаром бр. 1 који се односи на дефиницију електронске цигарете. </w:t>
            </w:r>
          </w:p>
          <w:p w14:paraId="4A40856E" w14:textId="77777777" w:rsidR="00B11CE8" w:rsidRPr="00CC66C4" w:rsidRDefault="00B11CE8" w:rsidP="00B11CE8">
            <w:pPr>
              <w:jc w:val="both"/>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t>Коришћење тремина „посуда за поновно пуњење“ у другом дијелу наведене одредбе доводи до забуне у погледу запремине прописане за посуде за поновно пуњење (10 mL) („refill containers“ према Директиви) и запремине резервоара („tanks“ према Директиви) који је дио електронске цигарете (2 mL).</w:t>
            </w:r>
          </w:p>
          <w:p w14:paraId="284BA647" w14:textId="77777777" w:rsidR="00B11CE8" w:rsidRPr="00CC66C4" w:rsidRDefault="00B11CE8" w:rsidP="00B11CE8">
            <w:pPr>
              <w:jc w:val="both"/>
              <w:rPr>
                <w:rFonts w:ascii="Times New Roman" w:eastAsia="Times New Roman" w:hAnsi="Times New Roman" w:cs="Times New Roman"/>
                <w:bCs/>
                <w:noProof/>
                <w:sz w:val="20"/>
                <w:szCs w:val="20"/>
                <w:lang w:val="sr-Cyrl-BA"/>
              </w:rPr>
            </w:pPr>
          </w:p>
          <w:p w14:paraId="7936B90C" w14:textId="77777777" w:rsidR="00B11CE8" w:rsidRPr="00CC66C4" w:rsidRDefault="00B11CE8" w:rsidP="00B11CE8">
            <w:pPr>
              <w:jc w:val="both"/>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t xml:space="preserve">Приједлог: текућина која садржи никотин продаје се искључиво у за то намијењеним посудама за поновно пуњење који немају запремину већу од 10 мл, у потрошним електронским цигаретама или у улошцима за једнократну употребу, на начин да улошци или </w:t>
            </w:r>
            <w:r w:rsidRPr="00CC66C4">
              <w:rPr>
                <w:rFonts w:ascii="Times New Roman" w:eastAsia="Times New Roman" w:hAnsi="Times New Roman" w:cs="Times New Roman"/>
                <w:b/>
                <w:noProof/>
                <w:sz w:val="20"/>
                <w:szCs w:val="20"/>
                <w:lang w:val="sr-Cyrl-BA"/>
              </w:rPr>
              <w:t>резервоари</w:t>
            </w:r>
            <w:r w:rsidRPr="00CC66C4">
              <w:rPr>
                <w:rFonts w:ascii="Times New Roman" w:eastAsia="Times New Roman" w:hAnsi="Times New Roman" w:cs="Times New Roman"/>
                <w:bCs/>
                <w:noProof/>
                <w:sz w:val="20"/>
                <w:szCs w:val="20"/>
                <w:lang w:val="sr-Cyrl-BA"/>
              </w:rPr>
              <w:t xml:space="preserve"> не прелазе запремину од 2 мл,</w:t>
            </w:r>
          </w:p>
          <w:p w14:paraId="4365F799" w14:textId="77777777" w:rsidR="009D37BD" w:rsidRPr="00CC66C4" w:rsidRDefault="009D37BD" w:rsidP="00B11CE8">
            <w:pPr>
              <w:jc w:val="both"/>
              <w:rPr>
                <w:rFonts w:ascii="Times New Roman" w:eastAsia="Times New Roman" w:hAnsi="Times New Roman" w:cs="Times New Roman"/>
                <w:bCs/>
                <w:noProof/>
                <w:sz w:val="20"/>
                <w:szCs w:val="20"/>
                <w:lang w:val="sr-Cyrl-BA"/>
              </w:rPr>
            </w:pPr>
          </w:p>
          <w:p w14:paraId="39D87456" w14:textId="77777777" w:rsidR="00A35101" w:rsidRPr="00CC66C4" w:rsidRDefault="00A35101" w:rsidP="00B11CE8">
            <w:pPr>
              <w:jc w:val="both"/>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t>став 1. тачка 5.</w:t>
            </w:r>
          </w:p>
          <w:p w14:paraId="3FF3D338" w14:textId="77777777" w:rsidR="00A35101" w:rsidRPr="00CC66C4" w:rsidRDefault="00A35101" w:rsidP="00B11CE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Предлаже се измјена која јасније дефинише природу супстанци које се могу користити у течностима које садрже никотин.</w:t>
            </w:r>
          </w:p>
          <w:p w14:paraId="07FAEC3B" w14:textId="77777777" w:rsidR="00D126E1" w:rsidRPr="00CC66C4" w:rsidRDefault="00D126E1" w:rsidP="00B11CE8">
            <w:pPr>
              <w:jc w:val="both"/>
              <w:rPr>
                <w:rFonts w:ascii="Times New Roman" w:hAnsi="Times New Roman" w:cs="Times New Roman"/>
                <w:noProof/>
                <w:sz w:val="20"/>
                <w:szCs w:val="20"/>
                <w:lang w:val="sr-Cyrl-BA"/>
              </w:rPr>
            </w:pPr>
          </w:p>
          <w:p w14:paraId="40454197" w14:textId="77777777" w:rsidR="00A35101" w:rsidRPr="00CC66C4" w:rsidRDefault="00A35101" w:rsidP="00B11CE8">
            <w:pPr>
              <w:jc w:val="both"/>
              <w:rPr>
                <w:rFonts w:ascii="Times New Roman" w:eastAsia="Times New Roman" w:hAnsi="Times New Roman" w:cs="Times New Roman"/>
                <w:b/>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eastAsia="Times New Roman" w:hAnsi="Times New Roman" w:cs="Times New Roman"/>
                <w:b/>
                <w:noProof/>
                <w:sz w:val="20"/>
                <w:szCs w:val="20"/>
                <w:lang w:val="sr-Cyrl-BA"/>
              </w:rPr>
              <w:t>у течности која садржи никотин, осим никотина, користе се искључиво састојци који не представљају опасност за људско здравље у загријаном или незагријаном облику,</w:t>
            </w:r>
          </w:p>
          <w:p w14:paraId="3BF21380" w14:textId="77777777" w:rsidR="00D126E1" w:rsidRPr="00CC66C4" w:rsidRDefault="00D126E1" w:rsidP="00B11CE8">
            <w:pPr>
              <w:jc w:val="both"/>
              <w:rPr>
                <w:rFonts w:ascii="Times New Roman" w:hAnsi="Times New Roman" w:cs="Times New Roman"/>
                <w:noProof/>
                <w:sz w:val="20"/>
                <w:szCs w:val="20"/>
                <w:lang w:val="sr-Cyrl-BA"/>
              </w:rPr>
            </w:pPr>
          </w:p>
          <w:p w14:paraId="50E2E094" w14:textId="77777777" w:rsidR="00D126E1" w:rsidRPr="00CC66C4" w:rsidRDefault="00D126E1" w:rsidP="00B11CE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став 1. тачка 6.</w:t>
            </w:r>
          </w:p>
          <w:p w14:paraId="2ACE67C2" w14:textId="77777777" w:rsidR="00D126E1" w:rsidRPr="00CC66C4" w:rsidRDefault="00D126E1" w:rsidP="00D126E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Предлаже се брисање „посуда за поновно пуњење“ из ове тачке јер се оне не користе самостално за конзумацију, па не могу ни да ослобађају никотин. Овај термин није обухваћен ни одредбом из члана 20. став 3. тачка ф. Директиве. </w:t>
            </w:r>
          </w:p>
          <w:p w14:paraId="4B6F36B9" w14:textId="77777777" w:rsidR="00D126E1" w:rsidRPr="00CC66C4" w:rsidRDefault="00D126E1" w:rsidP="00D126E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Додатно је предложена измјена за боље разумијевање текста.</w:t>
            </w:r>
          </w:p>
          <w:p w14:paraId="0493285C" w14:textId="77777777" w:rsidR="00D126E1" w:rsidRPr="00CC66C4" w:rsidRDefault="00D126E1" w:rsidP="00D126E1">
            <w:pPr>
              <w:jc w:val="both"/>
              <w:rPr>
                <w:rFonts w:ascii="Times New Roman" w:hAnsi="Times New Roman" w:cs="Times New Roman"/>
                <w:noProof/>
                <w:sz w:val="20"/>
                <w:szCs w:val="20"/>
                <w:lang w:val="sr-Cyrl-BA"/>
              </w:rPr>
            </w:pPr>
          </w:p>
          <w:p w14:paraId="1C7FFA09" w14:textId="77777777" w:rsidR="00D126E1" w:rsidRPr="00CC66C4" w:rsidRDefault="00D126E1" w:rsidP="00D126E1">
            <w:pPr>
              <w:jc w:val="both"/>
              <w:rPr>
                <w:rFonts w:ascii="Times New Roman" w:eastAsia="Times New Roman" w:hAnsi="Times New Roman" w:cs="Times New Roman"/>
                <w:bCs/>
                <w:noProof/>
                <w:sz w:val="20"/>
                <w:szCs w:val="20"/>
                <w:lang w:val="sr-Cyrl-BA"/>
              </w:rPr>
            </w:pPr>
            <w:r w:rsidRPr="00CC66C4">
              <w:rPr>
                <w:rFonts w:ascii="Times New Roman" w:hAnsi="Times New Roman" w:cs="Times New Roman"/>
                <w:noProof/>
                <w:sz w:val="20"/>
                <w:szCs w:val="20"/>
                <w:lang w:val="sr-Cyrl-BA"/>
              </w:rPr>
              <w:t xml:space="preserve">Приједлог: </w:t>
            </w:r>
            <w:r w:rsidR="009750A3" w:rsidRPr="00CC66C4">
              <w:rPr>
                <w:rFonts w:ascii="Times New Roman" w:eastAsia="Times New Roman" w:hAnsi="Times New Roman" w:cs="Times New Roman"/>
                <w:bCs/>
                <w:noProof/>
                <w:sz w:val="20"/>
                <w:szCs w:val="20"/>
                <w:lang w:val="sr-Cyrl-BA"/>
              </w:rPr>
              <w:t xml:space="preserve">електронске цигарете морају да ослобађају дозе никотина у уједначеним нивоима, </w:t>
            </w:r>
            <w:r w:rsidR="009750A3" w:rsidRPr="00CC66C4">
              <w:rPr>
                <w:rFonts w:ascii="Times New Roman" w:eastAsia="Times New Roman" w:hAnsi="Times New Roman" w:cs="Times New Roman"/>
                <w:b/>
                <w:noProof/>
                <w:sz w:val="20"/>
                <w:szCs w:val="20"/>
                <w:lang w:val="sr-Cyrl-BA"/>
              </w:rPr>
              <w:t>као и</w:t>
            </w:r>
            <w:r w:rsidR="009750A3" w:rsidRPr="00CC66C4">
              <w:rPr>
                <w:rFonts w:ascii="Times New Roman" w:eastAsia="Times New Roman" w:hAnsi="Times New Roman" w:cs="Times New Roman"/>
                <w:bCs/>
                <w:noProof/>
                <w:sz w:val="20"/>
                <w:szCs w:val="20"/>
                <w:lang w:val="sr-Cyrl-BA"/>
              </w:rPr>
              <w:t xml:space="preserve"> друге додане хемикалије,</w:t>
            </w:r>
          </w:p>
          <w:p w14:paraId="74A7EFFA" w14:textId="77777777" w:rsidR="009750A3" w:rsidRPr="00CC66C4" w:rsidRDefault="009750A3" w:rsidP="00D126E1">
            <w:pPr>
              <w:jc w:val="both"/>
              <w:rPr>
                <w:rFonts w:ascii="Times New Roman" w:eastAsia="Times New Roman" w:hAnsi="Times New Roman" w:cs="Times New Roman"/>
                <w:bCs/>
                <w:noProof/>
                <w:sz w:val="20"/>
                <w:szCs w:val="20"/>
                <w:lang w:val="sr-Cyrl-BA"/>
              </w:rPr>
            </w:pPr>
          </w:p>
          <w:p w14:paraId="69AE3950" w14:textId="3B87C0C6" w:rsidR="009750A3" w:rsidRPr="00CC66C4" w:rsidRDefault="00D05A89" w:rsidP="00D126E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став 2. </w:t>
            </w:r>
            <w:r w:rsidR="00B02D66" w:rsidRPr="00CC66C4">
              <w:rPr>
                <w:rFonts w:ascii="Times New Roman" w:hAnsi="Times New Roman" w:cs="Times New Roman"/>
                <w:noProof/>
                <w:sz w:val="20"/>
                <w:szCs w:val="20"/>
                <w:lang w:val="sr-Cyrl-BA"/>
              </w:rPr>
              <w:t xml:space="preserve">члана 13. </w:t>
            </w:r>
            <w:r w:rsidRPr="00CC66C4">
              <w:rPr>
                <w:rFonts w:ascii="Times New Roman" w:hAnsi="Times New Roman" w:cs="Times New Roman"/>
                <w:noProof/>
                <w:sz w:val="20"/>
                <w:szCs w:val="20"/>
                <w:lang w:val="sr-Cyrl-BA"/>
              </w:rPr>
              <w:t>у вези са чланом 15. став 5.</w:t>
            </w:r>
          </w:p>
          <w:p w14:paraId="5BD996B1" w14:textId="77777777" w:rsidR="00D05A89" w:rsidRPr="00CC66C4" w:rsidRDefault="00D05A89" w:rsidP="00D126E1">
            <w:pPr>
              <w:jc w:val="both"/>
              <w:rPr>
                <w:rFonts w:ascii="Times New Roman" w:eastAsia="Times New Roman" w:hAnsi="Times New Roman" w:cs="Times New Roman"/>
                <w:bCs/>
                <w:noProof/>
                <w:sz w:val="20"/>
                <w:szCs w:val="20"/>
                <w:lang w:val="sr-Cyrl-BA"/>
              </w:rPr>
            </w:pPr>
            <w:r w:rsidRPr="00CC66C4">
              <w:rPr>
                <w:rFonts w:ascii="Times New Roman" w:eastAsia="Times New Roman" w:hAnsi="Times New Roman" w:cs="Times New Roman"/>
                <w:bCs/>
                <w:noProof/>
                <w:sz w:val="20"/>
                <w:szCs w:val="20"/>
                <w:lang w:val="sr-Cyrl-BA"/>
              </w:rPr>
              <w:lastRenderedPageBreak/>
              <w:t>У два наведена члана регулише се исто питање: обиљежавање електронских цигарета. Предлажем брисање једног од наведених ставова јер понављање одредаба са незнатно измијењеним текстом доводи до нејасноћа у примјени прописаних правила</w:t>
            </w:r>
            <w:r w:rsidR="00AE3E34" w:rsidRPr="00CC66C4">
              <w:rPr>
                <w:rFonts w:ascii="Times New Roman" w:eastAsia="Times New Roman" w:hAnsi="Times New Roman" w:cs="Times New Roman"/>
                <w:bCs/>
                <w:noProof/>
                <w:sz w:val="20"/>
                <w:szCs w:val="20"/>
                <w:lang w:val="sr-Cyrl-BA"/>
              </w:rPr>
              <w:t xml:space="preserve">. </w:t>
            </w:r>
          </w:p>
          <w:p w14:paraId="4576DBF8" w14:textId="77777777" w:rsidR="00AE3E34" w:rsidRPr="00CC66C4" w:rsidRDefault="00AE3E34" w:rsidP="00D126E1">
            <w:pPr>
              <w:jc w:val="both"/>
              <w:rPr>
                <w:rFonts w:ascii="Times New Roman" w:eastAsia="Times New Roman" w:hAnsi="Times New Roman" w:cs="Times New Roman"/>
                <w:bCs/>
                <w:noProof/>
                <w:sz w:val="20"/>
                <w:szCs w:val="20"/>
                <w:lang w:val="sr-Cyrl-BA"/>
              </w:rPr>
            </w:pPr>
          </w:p>
          <w:p w14:paraId="7BE1807F" w14:textId="77777777" w:rsidR="00AE3E34" w:rsidRPr="00CC66C4" w:rsidRDefault="00AE3E34" w:rsidP="00D126E1">
            <w:pPr>
              <w:jc w:val="both"/>
              <w:rPr>
                <w:rFonts w:ascii="Times New Roman" w:hAnsi="Times New Roman" w:cs="Times New Roman"/>
                <w:noProof/>
                <w:sz w:val="20"/>
                <w:szCs w:val="20"/>
                <w:lang w:val="sr-Cyrl-BA"/>
              </w:rPr>
            </w:pPr>
            <w:r w:rsidRPr="00CC66C4">
              <w:rPr>
                <w:rFonts w:ascii="Times New Roman" w:eastAsia="Times New Roman" w:hAnsi="Times New Roman" w:cs="Times New Roman"/>
                <w:bCs/>
                <w:noProof/>
                <w:sz w:val="20"/>
                <w:szCs w:val="20"/>
                <w:lang w:val="sr-Cyrl-BA"/>
              </w:rPr>
              <w:t>Приједлог: брисати став 2. члана 13. или став 5. члана 15.</w:t>
            </w:r>
            <w:r w:rsidR="00EA21B5" w:rsidRPr="00CC66C4">
              <w:rPr>
                <w:rFonts w:ascii="Times New Roman" w:eastAsia="Times New Roman" w:hAnsi="Times New Roman" w:cs="Times New Roman"/>
                <w:bCs/>
                <w:noProof/>
                <w:sz w:val="20"/>
                <w:szCs w:val="20"/>
                <w:lang w:val="sr-Cyrl-BA"/>
              </w:rPr>
              <w:t xml:space="preserve"> закона. </w:t>
            </w:r>
          </w:p>
        </w:tc>
        <w:tc>
          <w:tcPr>
            <w:tcW w:w="3758" w:type="dxa"/>
          </w:tcPr>
          <w:p w14:paraId="7DE1B070" w14:textId="21551877" w:rsidR="00F0288D" w:rsidRPr="00CC66C4" w:rsidRDefault="00F0288D" w:rsidP="00F0288D">
            <w:pPr>
              <w:widowControl w:val="0"/>
              <w:autoSpaceDE w:val="0"/>
              <w:autoSpaceDN w:val="0"/>
              <w:adjustRightInd w:val="0"/>
              <w:spacing w:line="276" w:lineRule="auto"/>
              <w:ind w:right="-2"/>
              <w:contextualSpacing/>
              <w:jc w:val="both"/>
              <w:rPr>
                <w:rFonts w:ascii="Times New Roman" w:eastAsia="Calibri" w:hAnsi="Times New Roman" w:cs="Times New Roman"/>
                <w:b/>
                <w:bCs/>
                <w:noProof/>
                <w:color w:val="000000" w:themeColor="text1"/>
                <w:w w:val="103"/>
                <w:sz w:val="20"/>
                <w:szCs w:val="20"/>
                <w:lang w:val="sr-Cyrl-BA"/>
              </w:rPr>
            </w:pPr>
            <w:r w:rsidRPr="00CC66C4">
              <w:rPr>
                <w:rFonts w:ascii="Times New Roman" w:eastAsia="Calibri" w:hAnsi="Times New Roman" w:cs="Times New Roman"/>
                <w:b/>
                <w:bCs/>
                <w:noProof/>
                <w:color w:val="000000" w:themeColor="text1"/>
                <w:w w:val="103"/>
                <w:sz w:val="20"/>
                <w:szCs w:val="20"/>
                <w:lang w:val="sr-Cyrl-BA"/>
              </w:rPr>
              <w:lastRenderedPageBreak/>
              <w:t>Прихвата се.</w:t>
            </w:r>
          </w:p>
          <w:p w14:paraId="100DB1C1" w14:textId="7A60B4ED" w:rsidR="006475B3" w:rsidRPr="00CC66C4" w:rsidRDefault="006475B3" w:rsidP="00FE1F5E">
            <w:pPr>
              <w:jc w:val="center"/>
              <w:rPr>
                <w:rFonts w:ascii="Times New Roman" w:hAnsi="Times New Roman" w:cs="Times New Roman"/>
                <w:sz w:val="20"/>
                <w:szCs w:val="20"/>
                <w:lang w:val="sr-Cyrl-BA"/>
              </w:rPr>
            </w:pPr>
            <w:r w:rsidRPr="00CC66C4">
              <w:rPr>
                <w:rFonts w:ascii="Times New Roman" w:hAnsi="Times New Roman" w:cs="Times New Roman"/>
                <w:sz w:val="20"/>
                <w:szCs w:val="20"/>
                <w:lang w:val="sr-Cyrl-BA"/>
              </w:rPr>
              <w:t>Члан 13.</w:t>
            </w:r>
          </w:p>
          <w:p w14:paraId="7868E5D8" w14:textId="77777777" w:rsidR="006475B3" w:rsidRPr="00CC66C4" w:rsidRDefault="006475B3" w:rsidP="006475B3">
            <w:pPr>
              <w:pStyle w:val="NoSpacing"/>
              <w:numPr>
                <w:ilvl w:val="0"/>
                <w:numId w:val="14"/>
              </w:numPr>
              <w:tabs>
                <w:tab w:val="left" w:pos="1134"/>
              </w:tabs>
              <w:ind w:left="0" w:firstLine="709"/>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 xml:space="preserve">Произвођачи и увозници електронских цигарета, електронских цигарета без никотина, посуда за поновно пуњење и посуда за поновно пуњење без никотина морају да обезбиједе да: </w:t>
            </w:r>
          </w:p>
          <w:p w14:paraId="6B467A2A" w14:textId="77777777" w:rsidR="006475B3" w:rsidRPr="00CC66C4" w:rsidRDefault="006475B3" w:rsidP="006475B3">
            <w:pPr>
              <w:pStyle w:val="NoSpacing"/>
              <w:numPr>
                <w:ilvl w:val="0"/>
                <w:numId w:val="3"/>
              </w:numPr>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 xml:space="preserve">течност која садржи никотин или течност без никотина стављају се у продају само у намјенским посудама за поновно пуњење запремине не веће од 10 мл, у </w:t>
            </w:r>
            <w:r w:rsidRPr="00CC66C4">
              <w:rPr>
                <w:rFonts w:ascii="Times New Roman" w:hAnsi="Times New Roman" w:cs="Times New Roman"/>
                <w:w w:val="103"/>
                <w:sz w:val="20"/>
                <w:szCs w:val="20"/>
                <w:lang w:val="sr-Cyrl-RS"/>
              </w:rPr>
              <w:t xml:space="preserve">потрошним </w:t>
            </w:r>
            <w:r w:rsidRPr="00CC66C4">
              <w:rPr>
                <w:rFonts w:ascii="Times New Roman" w:hAnsi="Times New Roman" w:cs="Times New Roman"/>
                <w:w w:val="103"/>
                <w:sz w:val="20"/>
                <w:szCs w:val="20"/>
                <w:lang w:val="sr-Cyrl-BA"/>
              </w:rPr>
              <w:t>електронским цигаретама, електронским цигаретама без никотина или у улошцима за једнократну употребу са или без никотина, при чему запремина уложака или резервоара не прелазе запремину од 2 мл,</w:t>
            </w:r>
          </w:p>
          <w:p w14:paraId="09C99047" w14:textId="77777777" w:rsidR="006475B3" w:rsidRPr="00CC66C4" w:rsidRDefault="006475B3" w:rsidP="006475B3">
            <w:pPr>
              <w:pStyle w:val="ListParagraph"/>
              <w:widowControl w:val="0"/>
              <w:numPr>
                <w:ilvl w:val="0"/>
                <w:numId w:val="3"/>
              </w:numPr>
              <w:autoSpaceDE w:val="0"/>
              <w:autoSpaceDN w:val="0"/>
              <w:adjustRightInd w:val="0"/>
              <w:ind w:right="-2"/>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 xml:space="preserve">течност која садржи никотин садржи највише 20 мг/мл никотина, </w:t>
            </w:r>
          </w:p>
          <w:p w14:paraId="14B0A061" w14:textId="77777777" w:rsidR="006475B3" w:rsidRPr="00CC66C4" w:rsidRDefault="006475B3" w:rsidP="006475B3">
            <w:pPr>
              <w:pStyle w:val="ListParagraph"/>
              <w:widowControl w:val="0"/>
              <w:numPr>
                <w:ilvl w:val="0"/>
                <w:numId w:val="3"/>
              </w:numPr>
              <w:autoSpaceDE w:val="0"/>
              <w:autoSpaceDN w:val="0"/>
              <w:adjustRightInd w:val="0"/>
              <w:ind w:right="-2"/>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течност која садржи никотин или течност без никотина не садржи адитиве наведене у члану 9. став 4. овог закона,</w:t>
            </w:r>
          </w:p>
          <w:p w14:paraId="57055FA3" w14:textId="77777777" w:rsidR="006475B3" w:rsidRPr="00CC66C4" w:rsidRDefault="006475B3" w:rsidP="006475B3">
            <w:pPr>
              <w:pStyle w:val="ListParagraph"/>
              <w:widowControl w:val="0"/>
              <w:numPr>
                <w:ilvl w:val="0"/>
                <w:numId w:val="3"/>
              </w:numPr>
              <w:autoSpaceDE w:val="0"/>
              <w:autoSpaceDN w:val="0"/>
              <w:adjustRightInd w:val="0"/>
              <w:ind w:right="-2"/>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у производњи течности са никотином или течности без никотина користе се само састојци високе чистоће, а они који нису наведени међу састојцима из члана 12. става 3. тачке 2) овог закона смију бити присутни само у траговима, ако их приликом производње технички није могуће избјећи,</w:t>
            </w:r>
          </w:p>
          <w:p w14:paraId="0432C51D" w14:textId="77777777" w:rsidR="006475B3" w:rsidRPr="00CC66C4" w:rsidRDefault="006475B3" w:rsidP="006475B3">
            <w:pPr>
              <w:pStyle w:val="ListParagraph"/>
              <w:widowControl w:val="0"/>
              <w:numPr>
                <w:ilvl w:val="0"/>
                <w:numId w:val="3"/>
              </w:numPr>
              <w:autoSpaceDE w:val="0"/>
              <w:autoSpaceDN w:val="0"/>
              <w:adjustRightInd w:val="0"/>
              <w:ind w:right="-2"/>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lastRenderedPageBreak/>
              <w:t>осим никотина, у течности се користе само састојци који не представљају ризик за људско здравље у загријаном или незагријаном облику,</w:t>
            </w:r>
          </w:p>
          <w:p w14:paraId="2AC0954B" w14:textId="77777777" w:rsidR="006475B3" w:rsidRPr="00CC66C4" w:rsidRDefault="006475B3" w:rsidP="006475B3">
            <w:pPr>
              <w:pStyle w:val="ListParagraph"/>
              <w:widowControl w:val="0"/>
              <w:numPr>
                <w:ilvl w:val="0"/>
                <w:numId w:val="3"/>
              </w:numPr>
              <w:autoSpaceDE w:val="0"/>
              <w:autoSpaceDN w:val="0"/>
              <w:adjustRightInd w:val="0"/>
              <w:ind w:right="-2"/>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 xml:space="preserve">електронске цигарете равномјерно ослобађају никотин када се користе у складу са упутством произвођача, </w:t>
            </w:r>
          </w:p>
          <w:p w14:paraId="392C3B15" w14:textId="77777777" w:rsidR="006475B3" w:rsidRPr="00CC66C4" w:rsidRDefault="006475B3" w:rsidP="006475B3">
            <w:pPr>
              <w:pStyle w:val="ListParagraph"/>
              <w:widowControl w:val="0"/>
              <w:numPr>
                <w:ilvl w:val="0"/>
                <w:numId w:val="3"/>
              </w:numPr>
              <w:autoSpaceDE w:val="0"/>
              <w:autoSpaceDN w:val="0"/>
              <w:adjustRightInd w:val="0"/>
              <w:ind w:right="-2"/>
              <w:jc w:val="both"/>
              <w:rPr>
                <w:rFonts w:ascii="Times New Roman" w:hAnsi="Times New Roman" w:cs="Times New Roman"/>
                <w:w w:val="103"/>
                <w:sz w:val="20"/>
                <w:szCs w:val="20"/>
                <w:lang w:val="sr-Cyrl-BA"/>
              </w:rPr>
            </w:pPr>
            <w:r w:rsidRPr="00CC66C4">
              <w:rPr>
                <w:rFonts w:ascii="Times New Roman" w:hAnsi="Times New Roman" w:cs="Times New Roman"/>
                <w:w w:val="103"/>
                <w:sz w:val="20"/>
                <w:szCs w:val="20"/>
                <w:lang w:val="sr-Cyrl-BA"/>
              </w:rPr>
              <w:t xml:space="preserve">не могу их користити дјеца, заштићене су од неовлашћеног отварања, ломљења и цурења, те имају механизам који </w:t>
            </w:r>
            <w:r w:rsidRPr="00CC66C4">
              <w:rPr>
                <w:rFonts w:ascii="Times New Roman" w:hAnsi="Times New Roman" w:cs="Times New Roman"/>
                <w:w w:val="103"/>
                <w:sz w:val="20"/>
                <w:szCs w:val="20"/>
                <w:lang w:val="sr-Cyrl-RS"/>
              </w:rPr>
              <w:t>обезбјеђује пуњење без цурења</w:t>
            </w:r>
            <w:r w:rsidRPr="00CC66C4">
              <w:rPr>
                <w:rFonts w:ascii="Times New Roman" w:hAnsi="Times New Roman" w:cs="Times New Roman"/>
                <w:w w:val="103"/>
                <w:sz w:val="20"/>
                <w:szCs w:val="20"/>
                <w:lang w:val="sr-Latn-RS"/>
              </w:rPr>
              <w:t>.</w:t>
            </w:r>
          </w:p>
          <w:p w14:paraId="7FA36499" w14:textId="77777777" w:rsidR="006475B3" w:rsidRPr="00CC66C4" w:rsidRDefault="006475B3" w:rsidP="009936A3">
            <w:pPr>
              <w:pStyle w:val="NoSpacing"/>
              <w:tabs>
                <w:tab w:val="left" w:pos="1134"/>
              </w:tabs>
              <w:jc w:val="center"/>
              <w:rPr>
                <w:rFonts w:ascii="Times New Roman" w:hAnsi="Times New Roman" w:cs="Times New Roman"/>
                <w:w w:val="103"/>
                <w:sz w:val="20"/>
                <w:szCs w:val="20"/>
                <w:lang w:val="sr-Cyrl-BA"/>
              </w:rPr>
            </w:pPr>
          </w:p>
          <w:p w14:paraId="150B8C50" w14:textId="428AB324" w:rsidR="00956B70" w:rsidRPr="00CC66C4" w:rsidRDefault="00B8310A" w:rsidP="00F803AD">
            <w:pPr>
              <w:rPr>
                <w:rFonts w:ascii="Times New Roman" w:hAnsi="Times New Roman" w:cs="Times New Roman"/>
                <w:b/>
                <w:noProof/>
                <w:sz w:val="20"/>
                <w:szCs w:val="20"/>
                <w:lang w:val="sr-Cyrl-BA"/>
              </w:rPr>
            </w:pPr>
            <w:r w:rsidRPr="00CC66C4">
              <w:rPr>
                <w:rFonts w:ascii="Times New Roman" w:eastAsia="Times New Roman" w:hAnsi="Times New Roman" w:cs="Times New Roman"/>
                <w:b/>
                <w:noProof/>
                <w:sz w:val="20"/>
                <w:szCs w:val="20"/>
                <w:lang w:val="sr-Cyrl-BA"/>
              </w:rPr>
              <w:t>Прихвата се.</w:t>
            </w:r>
            <w:r w:rsidR="00F803AD" w:rsidRPr="00CC66C4">
              <w:rPr>
                <w:rFonts w:ascii="Times New Roman" w:eastAsia="Times New Roman" w:hAnsi="Times New Roman" w:cs="Times New Roman"/>
                <w:b/>
                <w:noProof/>
                <w:sz w:val="20"/>
                <w:szCs w:val="20"/>
                <w:lang w:val="sr-Cyrl-BA"/>
              </w:rPr>
              <w:t xml:space="preserve"> </w:t>
            </w:r>
          </w:p>
        </w:tc>
      </w:tr>
      <w:tr w:rsidR="00C52EAA" w:rsidRPr="00CC66C4" w14:paraId="2C5B64AA" w14:textId="77777777" w:rsidTr="005B297F">
        <w:trPr>
          <w:trHeight w:val="1230"/>
        </w:trPr>
        <w:tc>
          <w:tcPr>
            <w:tcW w:w="553" w:type="dxa"/>
          </w:tcPr>
          <w:p w14:paraId="2007C064" w14:textId="77777777" w:rsidR="00483309" w:rsidRPr="00CC66C4" w:rsidRDefault="00483309"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4</w:t>
            </w:r>
            <w:r w:rsidR="00CB7F94" w:rsidRPr="00CC66C4">
              <w:rPr>
                <w:rFonts w:ascii="Times New Roman" w:hAnsi="Times New Roman" w:cs="Times New Roman"/>
                <w:noProof/>
                <w:sz w:val="20"/>
                <w:szCs w:val="20"/>
                <w:lang w:val="sr-Cyrl-BA"/>
              </w:rPr>
              <w:t>.</w:t>
            </w:r>
          </w:p>
        </w:tc>
        <w:tc>
          <w:tcPr>
            <w:tcW w:w="3118" w:type="dxa"/>
          </w:tcPr>
          <w:p w14:paraId="646C7832" w14:textId="77777777" w:rsidR="00483309" w:rsidRPr="00CC66C4" w:rsidRDefault="00483309"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,,Butterfly“ Трбовић Славојка с.п.</w:t>
            </w:r>
          </w:p>
        </w:tc>
        <w:tc>
          <w:tcPr>
            <w:tcW w:w="1554" w:type="dxa"/>
            <w:noWrap/>
          </w:tcPr>
          <w:p w14:paraId="304BF506" w14:textId="77777777" w:rsidR="00483309" w:rsidRPr="00CC66C4" w:rsidRDefault="00483309" w:rsidP="00613AA5">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18.</w:t>
            </w:r>
          </w:p>
        </w:tc>
        <w:tc>
          <w:tcPr>
            <w:tcW w:w="5471" w:type="dxa"/>
          </w:tcPr>
          <w:p w14:paraId="6D03BF5E" w14:textId="77777777" w:rsidR="00483309" w:rsidRPr="00CC66C4" w:rsidRDefault="00483309"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Став 2.</w:t>
            </w:r>
          </w:p>
          <w:p w14:paraId="43D17155" w14:textId="77777777" w:rsidR="00483309" w:rsidRPr="00CC66C4" w:rsidRDefault="00660606" w:rsidP="00660606">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w:t>
            </w:r>
            <w:r w:rsidR="00483309" w:rsidRPr="00CC66C4">
              <w:rPr>
                <w:rFonts w:ascii="Times New Roman" w:hAnsi="Times New Roman" w:cs="Times New Roman"/>
                <w:noProof/>
                <w:sz w:val="20"/>
                <w:szCs w:val="20"/>
                <w:lang w:val="sr-Cyrl-BA"/>
              </w:rPr>
              <w:t xml:space="preserve">отпуно или привремено изузимање индустрије електронских цигарета </w:t>
            </w:r>
            <w:r w:rsidRPr="00CC66C4">
              <w:rPr>
                <w:rFonts w:ascii="Times New Roman" w:hAnsi="Times New Roman" w:cs="Times New Roman"/>
                <w:noProof/>
                <w:sz w:val="20"/>
                <w:szCs w:val="20"/>
                <w:lang w:val="sr-Cyrl-BA"/>
              </w:rPr>
              <w:t>од примјене члана 18. став 2 – забрана рекламирања и промоције на продајном мјесту.</w:t>
            </w:r>
          </w:p>
          <w:p w14:paraId="54F5B134" w14:textId="77777777" w:rsidR="005656D7" w:rsidRPr="00CC66C4" w:rsidRDefault="005656D7" w:rsidP="00660606">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Алтернативно: продужење рока од годину дана након ступања Закона на снагу, који ће омогућити свим продавцима логистичку мо</w:t>
            </w:r>
            <w:r w:rsidR="004819EF" w:rsidRPr="00CC66C4">
              <w:rPr>
                <w:rFonts w:ascii="Times New Roman" w:hAnsi="Times New Roman" w:cs="Times New Roman"/>
                <w:noProof/>
                <w:sz w:val="20"/>
                <w:szCs w:val="20"/>
                <w:lang w:val="sr-Cyrl-BA"/>
              </w:rPr>
              <w:t xml:space="preserve">гућност спровођења ове одредбе. Спровођење исте мјере у року од 8 дана није изводљиво и за последицу ће имати затварање продајних мјеста у Републици Српској, што ће резултовати и у отпуштању радника. </w:t>
            </w:r>
          </w:p>
        </w:tc>
        <w:tc>
          <w:tcPr>
            <w:tcW w:w="3758" w:type="dxa"/>
          </w:tcPr>
          <w:p w14:paraId="71741795" w14:textId="55649425" w:rsidR="00054D01" w:rsidRPr="00CC66C4" w:rsidRDefault="00054D01">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Дјелимично се прихвата.</w:t>
            </w:r>
          </w:p>
          <w:p w14:paraId="274EA437" w14:textId="2F7C9FF6" w:rsidR="00054D01" w:rsidRPr="00CC66C4" w:rsidRDefault="00B2357F">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Прелазни период за нову регулативу.</w:t>
            </w:r>
          </w:p>
          <w:p w14:paraId="709C043C" w14:textId="3D88BC74" w:rsidR="00483309" w:rsidRPr="00CC66C4" w:rsidRDefault="005362FB">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 многим земљама, када се усвоје нови закони или правила, може бити прелазни период који омогућава продавцима да се усагласе са новим захтјевима. У овом периоду, могу се добити изузећа од строгих регулатива као што су означавање паковања, или ограничавање промоције и рекламирања.</w:t>
            </w:r>
          </w:p>
        </w:tc>
      </w:tr>
      <w:tr w:rsidR="00C52EAA" w:rsidRPr="00CC66C4" w14:paraId="434413B6" w14:textId="77777777" w:rsidTr="005B297F">
        <w:trPr>
          <w:trHeight w:val="1230"/>
        </w:trPr>
        <w:tc>
          <w:tcPr>
            <w:tcW w:w="553" w:type="dxa"/>
          </w:tcPr>
          <w:p w14:paraId="493192C4" w14:textId="77777777" w:rsidR="00660606" w:rsidRPr="00CC66C4" w:rsidRDefault="00660606" w:rsidP="005C3A7A">
            <w:pPr>
              <w:jc w:val="center"/>
              <w:rPr>
                <w:rFonts w:ascii="Times New Roman" w:hAnsi="Times New Roman" w:cs="Times New Roman"/>
                <w:noProof/>
                <w:sz w:val="20"/>
                <w:szCs w:val="20"/>
                <w:lang w:val="sr-Cyrl-BA"/>
              </w:rPr>
            </w:pPr>
          </w:p>
        </w:tc>
        <w:tc>
          <w:tcPr>
            <w:tcW w:w="3118" w:type="dxa"/>
          </w:tcPr>
          <w:p w14:paraId="0DD84E36" w14:textId="77777777" w:rsidR="00660606" w:rsidRPr="00CC66C4" w:rsidRDefault="00660606"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,,Butterfly“ Трбовић Славојка с.п.</w:t>
            </w:r>
          </w:p>
        </w:tc>
        <w:tc>
          <w:tcPr>
            <w:tcW w:w="1554" w:type="dxa"/>
            <w:noWrap/>
          </w:tcPr>
          <w:p w14:paraId="3E3D1B66" w14:textId="77777777" w:rsidR="00660606" w:rsidRPr="00CC66C4" w:rsidRDefault="00660606" w:rsidP="00613AA5">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20.</w:t>
            </w:r>
          </w:p>
        </w:tc>
        <w:tc>
          <w:tcPr>
            <w:tcW w:w="5471" w:type="dxa"/>
          </w:tcPr>
          <w:p w14:paraId="4950F138" w14:textId="77777777" w:rsidR="00660606" w:rsidRPr="00CC66C4" w:rsidRDefault="00660606"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Став 2. и 3.</w:t>
            </w:r>
          </w:p>
          <w:p w14:paraId="4142D107" w14:textId="77777777" w:rsidR="00660606" w:rsidRPr="00CC66C4" w:rsidRDefault="00660606" w:rsidP="00660606">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потпуно или привремено изузимање индустрије електронских цигарета од примјене члана 20. став 2. и 3 – мјесто продаје</w:t>
            </w:r>
          </w:p>
          <w:p w14:paraId="3B59D1A9" w14:textId="77777777" w:rsidR="00660606" w:rsidRPr="00CC66C4" w:rsidRDefault="001021B1" w:rsidP="00660606">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Алтернативно: продужење рока од годину дана након ступања Закона на снагу, који ће омогућити свим продавцима логистичку могућност спровођења ове одредбе. Спровођење исте мјере у року од 8 дана није изводљиво и за последицу ће имати затварање продајних мјеста у Републици Српској, што ће резултовати и у отпуштању радника.</w:t>
            </w:r>
          </w:p>
          <w:p w14:paraId="7FCD0B3F" w14:textId="77777777" w:rsidR="001021B1" w:rsidRPr="00CC66C4" w:rsidRDefault="001021B1" w:rsidP="00660606">
            <w:pPr>
              <w:jc w:val="both"/>
              <w:rPr>
                <w:rFonts w:ascii="Times New Roman" w:hAnsi="Times New Roman" w:cs="Times New Roman"/>
                <w:noProof/>
                <w:sz w:val="20"/>
                <w:szCs w:val="20"/>
                <w:lang w:val="sr-Cyrl-BA"/>
              </w:rPr>
            </w:pPr>
          </w:p>
          <w:p w14:paraId="78355B55" w14:textId="77777777" w:rsidR="00660606" w:rsidRPr="00CC66C4" w:rsidRDefault="00660606" w:rsidP="00660606">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Став 4.</w:t>
            </w:r>
          </w:p>
          <w:p w14:paraId="31FDB800" w14:textId="01E380C7" w:rsidR="00971377" w:rsidRPr="00CC66C4" w:rsidRDefault="00660606" w:rsidP="00660606">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 xml:space="preserve">потпуно изузимање индустрије електронских цигарета од примјене члана 20. став 4 – забрана продаје путем интернета. </w:t>
            </w:r>
            <w:r w:rsidR="00971377" w:rsidRPr="00CC66C4">
              <w:rPr>
                <w:rFonts w:ascii="Times New Roman" w:hAnsi="Times New Roman" w:cs="Times New Roman"/>
                <w:noProof/>
                <w:sz w:val="20"/>
                <w:szCs w:val="20"/>
                <w:lang w:val="sr-Cyrl-BA"/>
              </w:rPr>
              <w:t>Сматрамо да овај став није у складу са чланом 22. Нацрта Закона, јер се могу остварити све неопходне обавезе са стране продавца, те се гарантује заштита потрошача који при достављању имају обавезу прилагања личне карте достављачу.</w:t>
            </w:r>
          </w:p>
          <w:p w14:paraId="6D88B608" w14:textId="77777777" w:rsidR="00660606" w:rsidRPr="00CC66C4" w:rsidRDefault="00971377" w:rsidP="00971377">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Алтернативно: продужење рока од годину дана након ступања Закона на снагу, који ће благовремено обавјештавање свих купаца о промјенама у моделу пословања и новим законским обавезама.</w:t>
            </w:r>
          </w:p>
        </w:tc>
        <w:tc>
          <w:tcPr>
            <w:tcW w:w="3758" w:type="dxa"/>
          </w:tcPr>
          <w:p w14:paraId="2D1CB384" w14:textId="08C9CFBE" w:rsidR="00660606" w:rsidRPr="00CC66C4" w:rsidRDefault="00565B3E">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lastRenderedPageBreak/>
              <w:t>Дјелимично се прихвата.</w:t>
            </w:r>
          </w:p>
          <w:p w14:paraId="283B1D4B" w14:textId="01BFB29C" w:rsidR="005362FB" w:rsidRPr="00CC66C4" w:rsidRDefault="00F90092" w:rsidP="00F90092">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Прелазни период за нову регулативу</w:t>
            </w:r>
            <w:r w:rsidR="005362FB" w:rsidRPr="00CC66C4">
              <w:rPr>
                <w:rFonts w:ascii="Times New Roman" w:hAnsi="Times New Roman" w:cs="Times New Roman"/>
                <w:noProof/>
                <w:sz w:val="20"/>
                <w:szCs w:val="20"/>
                <w:lang w:val="sr-Cyrl-BA"/>
              </w:rPr>
              <w:t>.</w:t>
            </w:r>
            <w:r w:rsidRPr="00CC66C4">
              <w:rPr>
                <w:rFonts w:ascii="Times New Roman" w:hAnsi="Times New Roman" w:cs="Times New Roman"/>
                <w:noProof/>
                <w:sz w:val="20"/>
                <w:szCs w:val="20"/>
                <w:lang w:val="sr-Cyrl-BA"/>
              </w:rPr>
              <w:t xml:space="preserve"> </w:t>
            </w:r>
          </w:p>
          <w:p w14:paraId="304346B0" w14:textId="77777777" w:rsidR="003C3533" w:rsidRPr="00CC66C4" w:rsidRDefault="00F90092" w:rsidP="005362FB">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 многим земљама, када се усвоје нови закони или правила, може бити прелазн</w:t>
            </w:r>
            <w:r w:rsidR="005362FB" w:rsidRPr="00CC66C4">
              <w:rPr>
                <w:rFonts w:ascii="Times New Roman" w:hAnsi="Times New Roman" w:cs="Times New Roman"/>
                <w:noProof/>
                <w:sz w:val="20"/>
                <w:szCs w:val="20"/>
                <w:lang w:val="sr-Cyrl-BA"/>
              </w:rPr>
              <w:t>и</w:t>
            </w:r>
            <w:r w:rsidRPr="00CC66C4">
              <w:rPr>
                <w:rFonts w:ascii="Times New Roman" w:hAnsi="Times New Roman" w:cs="Times New Roman"/>
                <w:noProof/>
                <w:sz w:val="20"/>
                <w:szCs w:val="20"/>
                <w:lang w:val="sr-Cyrl-BA"/>
              </w:rPr>
              <w:t xml:space="preserve"> период који омогућава продавцима да се усагласе са новим захт</w:t>
            </w:r>
            <w:r w:rsidR="005362FB" w:rsidRPr="00CC66C4">
              <w:rPr>
                <w:rFonts w:ascii="Times New Roman" w:hAnsi="Times New Roman" w:cs="Times New Roman"/>
                <w:noProof/>
                <w:sz w:val="20"/>
                <w:szCs w:val="20"/>
                <w:lang w:val="sr-Cyrl-BA"/>
              </w:rPr>
              <w:t>ј</w:t>
            </w:r>
            <w:r w:rsidRPr="00CC66C4">
              <w:rPr>
                <w:rFonts w:ascii="Times New Roman" w:hAnsi="Times New Roman" w:cs="Times New Roman"/>
                <w:noProof/>
                <w:sz w:val="20"/>
                <w:szCs w:val="20"/>
                <w:lang w:val="sr-Cyrl-BA"/>
              </w:rPr>
              <w:t xml:space="preserve">евима. У овом периоду, могу се добити изузећа од строгих регулатива као што су означавање паковања, или ограничавање </w:t>
            </w:r>
          </w:p>
          <w:p w14:paraId="17E8B9A5" w14:textId="77777777" w:rsidR="003C3533" w:rsidRPr="00CC66C4" w:rsidRDefault="00F90092" w:rsidP="005362FB">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промоције и рекламирања.</w:t>
            </w:r>
          </w:p>
          <w:p w14:paraId="2376B171" w14:textId="77777777" w:rsidR="003C3533" w:rsidRPr="00CC66C4" w:rsidRDefault="003C3533" w:rsidP="005362FB">
            <w:pPr>
              <w:rPr>
                <w:rFonts w:ascii="Times New Roman" w:hAnsi="Times New Roman" w:cs="Times New Roman"/>
                <w:noProof/>
                <w:sz w:val="20"/>
                <w:szCs w:val="20"/>
                <w:lang w:val="sr-Cyrl-BA"/>
              </w:rPr>
            </w:pPr>
          </w:p>
          <w:p w14:paraId="652A848E" w14:textId="77777777" w:rsidR="003C3533" w:rsidRPr="00CC66C4" w:rsidRDefault="003C3533" w:rsidP="005362FB">
            <w:pPr>
              <w:rPr>
                <w:rFonts w:ascii="Times New Roman" w:hAnsi="Times New Roman" w:cs="Times New Roman"/>
                <w:noProof/>
                <w:sz w:val="20"/>
                <w:szCs w:val="20"/>
                <w:lang w:val="sr-Cyrl-BA"/>
              </w:rPr>
            </w:pPr>
          </w:p>
          <w:p w14:paraId="57B72BD1" w14:textId="61FF425A" w:rsidR="003C3533" w:rsidRPr="00CC66C4" w:rsidRDefault="003C3533" w:rsidP="005362FB">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Не прихвата се.</w:t>
            </w:r>
          </w:p>
          <w:p w14:paraId="30BC4F89" w14:textId="2B2C25E9" w:rsidR="00F90092" w:rsidRPr="00CC66C4" w:rsidRDefault="00F90092" w:rsidP="005362FB">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 </w:t>
            </w:r>
          </w:p>
        </w:tc>
      </w:tr>
      <w:tr w:rsidR="00C52EAA" w:rsidRPr="00CC66C4" w14:paraId="45BDE9A7" w14:textId="77777777" w:rsidTr="005B297F">
        <w:trPr>
          <w:trHeight w:val="1230"/>
        </w:trPr>
        <w:tc>
          <w:tcPr>
            <w:tcW w:w="553" w:type="dxa"/>
          </w:tcPr>
          <w:p w14:paraId="25B4F7E6" w14:textId="77777777" w:rsidR="00CB7F94" w:rsidRPr="00CC66C4" w:rsidRDefault="00CB7F94"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5.</w:t>
            </w:r>
          </w:p>
        </w:tc>
        <w:tc>
          <w:tcPr>
            <w:tcW w:w="3118" w:type="dxa"/>
          </w:tcPr>
          <w:p w14:paraId="2A96F0AC" w14:textId="77777777" w:rsidR="00CB7F94" w:rsidRPr="00CC66C4" w:rsidRDefault="00CB7F94"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Гријањеинвест д.о.о. Пале</w:t>
            </w:r>
          </w:p>
          <w:p w14:paraId="7B9BC036" w14:textId="77777777" w:rsidR="00CB7F94" w:rsidRPr="00CC66C4" w:rsidRDefault="00CB7F94" w:rsidP="009F2570">
            <w:pPr>
              <w:jc w:val="both"/>
              <w:rPr>
                <w:rFonts w:ascii="Times New Roman" w:hAnsi="Times New Roman" w:cs="Times New Roman"/>
                <w:noProof/>
                <w:sz w:val="20"/>
                <w:szCs w:val="20"/>
                <w:lang w:val="sr-Cyrl-BA"/>
              </w:rPr>
            </w:pPr>
          </w:p>
        </w:tc>
        <w:tc>
          <w:tcPr>
            <w:tcW w:w="1554" w:type="dxa"/>
            <w:noWrap/>
          </w:tcPr>
          <w:p w14:paraId="0ED37F7F" w14:textId="77777777" w:rsidR="00CB7F94" w:rsidRPr="00CC66C4" w:rsidRDefault="00673428" w:rsidP="008428E3">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7. </w:t>
            </w:r>
          </w:p>
          <w:p w14:paraId="2129CDA2" w14:textId="4AD23E40" w:rsidR="00F90092" w:rsidRPr="00CC66C4" w:rsidRDefault="00F90092" w:rsidP="008428E3">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Просторија односно простор намијењен за пушење</w:t>
            </w:r>
          </w:p>
        </w:tc>
        <w:tc>
          <w:tcPr>
            <w:tcW w:w="5471" w:type="dxa"/>
          </w:tcPr>
          <w:p w14:paraId="5BC2769F" w14:textId="77777777" w:rsidR="00CB7F94" w:rsidRPr="00CC66C4" w:rsidRDefault="00673428"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става 6. </w:t>
            </w:r>
          </w:p>
          <w:p w14:paraId="4E4DA97F" w14:textId="77777777" w:rsidR="00673428" w:rsidRPr="00CC66C4" w:rsidRDefault="00673428"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 прилогу достављен допис Федералном министарству здравства везано за нејасноће у вези са Правилником о условима за посебне просторе за пушење у смислу изузетака од забране пушења.</w:t>
            </w:r>
          </w:p>
          <w:p w14:paraId="146C5105" w14:textId="77777777" w:rsidR="00673428" w:rsidRPr="00CC66C4" w:rsidRDefault="00673428" w:rsidP="00613AA5">
            <w:pPr>
              <w:jc w:val="both"/>
              <w:rPr>
                <w:rFonts w:ascii="Times New Roman" w:hAnsi="Times New Roman" w:cs="Times New Roman"/>
                <w:noProof/>
                <w:sz w:val="20"/>
                <w:szCs w:val="20"/>
                <w:lang w:val="sr-Cyrl-BA"/>
              </w:rPr>
            </w:pPr>
          </w:p>
          <w:p w14:paraId="1A6CE52A" w14:textId="77777777" w:rsidR="00673428" w:rsidRPr="00CC66C4" w:rsidRDefault="00673428"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Просторија, односно простор намијењен за пушење из ст. 1, 2, 3, 4. и 5. овог члана је намјенски затворен простор, са посебном вентилацијом </w:t>
            </w:r>
            <w:r w:rsidRPr="00CC66C4">
              <w:rPr>
                <w:rFonts w:ascii="Times New Roman" w:hAnsi="Times New Roman" w:cs="Times New Roman"/>
                <w:b/>
                <w:noProof/>
                <w:sz w:val="20"/>
                <w:szCs w:val="20"/>
                <w:lang w:val="sr-Cyrl-BA"/>
              </w:rPr>
              <w:t>која остварује</w:t>
            </w:r>
            <w:r w:rsidRPr="00CC66C4">
              <w:rPr>
                <w:rFonts w:ascii="Times New Roman" w:hAnsi="Times New Roman" w:cs="Times New Roman"/>
                <w:noProof/>
                <w:sz w:val="20"/>
                <w:szCs w:val="20"/>
                <w:lang w:val="sr-Cyrl-BA"/>
              </w:rPr>
              <w:t xml:space="preserve"> </w:t>
            </w:r>
            <w:r w:rsidRPr="00CC66C4">
              <w:rPr>
                <w:rFonts w:ascii="Times New Roman" w:hAnsi="Times New Roman" w:cs="Times New Roman"/>
                <w:b/>
                <w:noProof/>
                <w:sz w:val="20"/>
                <w:szCs w:val="20"/>
                <w:lang w:val="sr-Cyrl-BA"/>
              </w:rPr>
              <w:t xml:space="preserve">одговарајући потпритисак у тој просторији у односу на околне, непушачке просторије тако да се </w:t>
            </w:r>
            <w:r w:rsidRPr="00CC66C4">
              <w:rPr>
                <w:rFonts w:ascii="Times New Roman" w:hAnsi="Times New Roman" w:cs="Times New Roman"/>
                <w:noProof/>
                <w:sz w:val="20"/>
                <w:szCs w:val="20"/>
                <w:lang w:val="sr-Cyrl-BA"/>
              </w:rPr>
              <w:t xml:space="preserve">у потпуности обезбјеђује заштита непушача од изложености суванском диму и емисијама, те у потпуности физички одвојен од других затворених простора објекта.  </w:t>
            </w:r>
          </w:p>
        </w:tc>
        <w:tc>
          <w:tcPr>
            <w:tcW w:w="3758" w:type="dxa"/>
          </w:tcPr>
          <w:p w14:paraId="5EA04683" w14:textId="5D14839C" w:rsidR="00CB7F94" w:rsidRPr="00CC66C4" w:rsidRDefault="003C3533" w:rsidP="003C3533">
            <w:pPr>
              <w:rPr>
                <w:rFonts w:ascii="Times New Roman" w:hAnsi="Times New Roman" w:cs="Times New Roman"/>
                <w:b/>
                <w:bCs/>
                <w:noProof/>
                <w:sz w:val="20"/>
                <w:szCs w:val="20"/>
                <w:lang w:val="sr-Cyrl-BA"/>
              </w:rPr>
            </w:pPr>
            <w:r w:rsidRPr="00CC66C4">
              <w:rPr>
                <w:rFonts w:ascii="Times New Roman" w:hAnsi="Times New Roman" w:cs="Times New Roman"/>
                <w:b/>
                <w:noProof/>
                <w:sz w:val="20"/>
                <w:szCs w:val="20"/>
                <w:lang w:val="sr-Cyrl-BA"/>
              </w:rPr>
              <w:t>С</w:t>
            </w:r>
            <w:r w:rsidR="00547450" w:rsidRPr="00CC66C4">
              <w:rPr>
                <w:rFonts w:ascii="Times New Roman" w:hAnsi="Times New Roman" w:cs="Times New Roman"/>
                <w:b/>
                <w:bCs/>
                <w:noProof/>
                <w:sz w:val="20"/>
                <w:szCs w:val="20"/>
                <w:lang w:val="sr-Cyrl-BA"/>
              </w:rPr>
              <w:t>тав 6.</w:t>
            </w:r>
            <w:r w:rsidRPr="00CC66C4">
              <w:rPr>
                <w:rFonts w:ascii="Times New Roman" w:hAnsi="Times New Roman" w:cs="Times New Roman"/>
                <w:b/>
              </w:rPr>
              <w:t xml:space="preserve"> </w:t>
            </w:r>
            <w:r w:rsidRPr="00CC66C4">
              <w:rPr>
                <w:rFonts w:ascii="Times New Roman" w:hAnsi="Times New Roman" w:cs="Times New Roman"/>
                <w:b/>
                <w:sz w:val="20"/>
                <w:szCs w:val="20"/>
                <w:lang w:val="sr-Cyrl-BA"/>
              </w:rPr>
              <w:t>се б</w:t>
            </w:r>
            <w:r w:rsidRPr="00CC66C4">
              <w:rPr>
                <w:rFonts w:ascii="Times New Roman" w:hAnsi="Times New Roman" w:cs="Times New Roman"/>
                <w:b/>
                <w:bCs/>
                <w:noProof/>
                <w:sz w:val="20"/>
                <w:szCs w:val="20"/>
                <w:lang w:val="sr-Cyrl-BA"/>
              </w:rPr>
              <w:t>рише.</w:t>
            </w:r>
          </w:p>
        </w:tc>
      </w:tr>
      <w:tr w:rsidR="00C52EAA" w:rsidRPr="00CC66C4" w14:paraId="360B877E" w14:textId="77777777" w:rsidTr="005B297F">
        <w:trPr>
          <w:trHeight w:val="1230"/>
        </w:trPr>
        <w:tc>
          <w:tcPr>
            <w:tcW w:w="553" w:type="dxa"/>
          </w:tcPr>
          <w:p w14:paraId="21B9923F" w14:textId="77777777" w:rsidR="00E702B1" w:rsidRPr="00CC66C4" w:rsidRDefault="00E702B1"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6. </w:t>
            </w:r>
          </w:p>
        </w:tc>
        <w:tc>
          <w:tcPr>
            <w:tcW w:w="3118" w:type="dxa"/>
          </w:tcPr>
          <w:p w14:paraId="672C47E9" w14:textId="77777777" w:rsidR="00E702B1" w:rsidRPr="00CC66C4" w:rsidRDefault="00E702B1"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28CFAB5C" w14:textId="77777777" w:rsidR="00E702B1" w:rsidRPr="00CC66C4" w:rsidRDefault="00E702B1"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p>
        </w:tc>
        <w:tc>
          <w:tcPr>
            <w:tcW w:w="5471" w:type="dxa"/>
          </w:tcPr>
          <w:p w14:paraId="41EDA99C" w14:textId="77777777" w:rsidR="00E702B1" w:rsidRPr="00CC66C4" w:rsidRDefault="00E702B1" w:rsidP="00613AA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w:t>
            </w:r>
            <w:r w:rsidR="0064071C" w:rsidRPr="00CC66C4">
              <w:rPr>
                <w:rFonts w:ascii="Times New Roman" w:hAnsi="Times New Roman" w:cs="Times New Roman"/>
                <w:noProof/>
                <w:sz w:val="20"/>
                <w:szCs w:val="20"/>
                <w:lang w:val="sr-Cyrl-BA"/>
              </w:rPr>
              <w:t xml:space="preserve"> 1</w:t>
            </w:r>
            <w:r w:rsidRPr="00CC66C4">
              <w:rPr>
                <w:rFonts w:ascii="Times New Roman" w:hAnsi="Times New Roman" w:cs="Times New Roman"/>
                <w:noProof/>
                <w:sz w:val="20"/>
                <w:szCs w:val="20"/>
                <w:lang w:val="sr-Cyrl-BA"/>
              </w:rPr>
              <w:t>.</w:t>
            </w:r>
            <w:r w:rsidR="0064071C" w:rsidRPr="00CC66C4">
              <w:rPr>
                <w:rFonts w:ascii="Times New Roman" w:hAnsi="Times New Roman" w:cs="Times New Roman"/>
                <w:noProof/>
                <w:sz w:val="20"/>
                <w:szCs w:val="20"/>
                <w:lang w:val="sr-Cyrl-BA"/>
              </w:rPr>
              <w:t xml:space="preserve"> тачке 9.</w:t>
            </w:r>
          </w:p>
          <w:p w14:paraId="5590A08F" w14:textId="77777777" w:rsidR="00E702B1" w:rsidRPr="00CC66C4" w:rsidRDefault="00E702B1" w:rsidP="00E70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Умјесто „дувански производ за пушење је дувански производ, осим бездимног дуванског производа“ да стоји „дувански производ за пушење је дувански производ“ како се не би оставио простор за изузеће бездимних дуванских производа у даљим члановима који рестриктивно дјелују.</w:t>
            </w:r>
          </w:p>
          <w:p w14:paraId="286C7474" w14:textId="77777777" w:rsidR="00E702B1" w:rsidRPr="00CC66C4" w:rsidRDefault="00E702B1" w:rsidP="00E702B1">
            <w:pPr>
              <w:jc w:val="both"/>
              <w:rPr>
                <w:rFonts w:ascii="Times New Roman" w:hAnsi="Times New Roman" w:cs="Times New Roman"/>
                <w:noProof/>
                <w:sz w:val="20"/>
                <w:szCs w:val="20"/>
                <w:lang w:val="sr-Cyrl-BA"/>
              </w:rPr>
            </w:pPr>
          </w:p>
          <w:p w14:paraId="63BC4C32" w14:textId="77777777" w:rsidR="00E702B1" w:rsidRPr="00CC66C4" w:rsidRDefault="00E702B1" w:rsidP="00E70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става </w:t>
            </w:r>
            <w:r w:rsidR="0064071C" w:rsidRPr="00CC66C4">
              <w:rPr>
                <w:rFonts w:ascii="Times New Roman" w:hAnsi="Times New Roman" w:cs="Times New Roman"/>
                <w:noProof/>
                <w:sz w:val="20"/>
                <w:szCs w:val="20"/>
                <w:lang w:val="sr-Cyrl-BA"/>
              </w:rPr>
              <w:t xml:space="preserve">1. тачке </w:t>
            </w:r>
            <w:r w:rsidRPr="00CC66C4">
              <w:rPr>
                <w:rFonts w:ascii="Times New Roman" w:hAnsi="Times New Roman" w:cs="Times New Roman"/>
                <w:noProof/>
                <w:sz w:val="20"/>
                <w:szCs w:val="20"/>
                <w:lang w:val="sr-Cyrl-BA"/>
              </w:rPr>
              <w:t>13.</w:t>
            </w:r>
          </w:p>
          <w:p w14:paraId="49C413FF" w14:textId="77777777" w:rsidR="00E702B1" w:rsidRPr="00CC66C4" w:rsidRDefault="00E702B1" w:rsidP="00E70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У вези са овим је и став 13. који би у случају предложене измјене бездимни дувански производ дефинисао као један од дуванских производа, и на њега примијенио рестриктивне јавноздравствене мјере које се односе и на све остале дуванске производе. </w:t>
            </w:r>
          </w:p>
          <w:p w14:paraId="024004D1" w14:textId="77777777" w:rsidR="00E702B1" w:rsidRPr="00CC66C4" w:rsidRDefault="00E702B1" w:rsidP="00E702B1">
            <w:pPr>
              <w:jc w:val="both"/>
              <w:rPr>
                <w:rFonts w:ascii="Times New Roman" w:hAnsi="Times New Roman" w:cs="Times New Roman"/>
                <w:noProof/>
                <w:sz w:val="20"/>
                <w:szCs w:val="20"/>
                <w:lang w:val="sr-Cyrl-BA"/>
              </w:rPr>
            </w:pPr>
          </w:p>
          <w:p w14:paraId="6D057DF8" w14:textId="77777777" w:rsidR="00E702B1" w:rsidRPr="00CC66C4" w:rsidRDefault="00E702B1" w:rsidP="00E70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 xml:space="preserve">Измјена става </w:t>
            </w:r>
            <w:r w:rsidR="0064071C" w:rsidRPr="00CC66C4">
              <w:rPr>
                <w:rFonts w:ascii="Times New Roman" w:hAnsi="Times New Roman" w:cs="Times New Roman"/>
                <w:noProof/>
                <w:sz w:val="20"/>
                <w:szCs w:val="20"/>
                <w:lang w:val="sr-Cyrl-BA"/>
              </w:rPr>
              <w:t xml:space="preserve">1. тачке </w:t>
            </w:r>
            <w:r w:rsidRPr="00CC66C4">
              <w:rPr>
                <w:rFonts w:ascii="Times New Roman" w:hAnsi="Times New Roman" w:cs="Times New Roman"/>
                <w:noProof/>
                <w:sz w:val="20"/>
                <w:szCs w:val="20"/>
                <w:lang w:val="sr-Cyrl-BA"/>
              </w:rPr>
              <w:t>15.</w:t>
            </w:r>
          </w:p>
          <w:p w14:paraId="06BE8E35" w14:textId="77777777" w:rsidR="00E702B1" w:rsidRPr="00CC66C4" w:rsidRDefault="00E702B1" w:rsidP="00E70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Додатно, став 15. би у случају ове измјене и гријане дуванске производе дефинисао или као бездимне, дакле дуванске производе, или као дуванске производе за пушење, што би у сваком случају значило да се примјењују и на њих рестриктивне мјере и на тај начин обезбјеђује дјеловање на смањење пушења коришћењем нефискалних мјера. У случају да се омогући мање рестриктивна употреба нових (гријаних, бездимних, електронских, итд) производа, једини ефекат би био преливање потрошње из једног у други производ, а не укупно смањење дуванских и других никотинских производа.</w:t>
            </w:r>
          </w:p>
          <w:p w14:paraId="57623C14" w14:textId="77777777" w:rsidR="0064071C" w:rsidRPr="00CC66C4" w:rsidRDefault="0064071C" w:rsidP="00E702B1">
            <w:pPr>
              <w:jc w:val="both"/>
              <w:rPr>
                <w:rFonts w:ascii="Times New Roman" w:hAnsi="Times New Roman" w:cs="Times New Roman"/>
                <w:noProof/>
                <w:sz w:val="20"/>
                <w:szCs w:val="20"/>
                <w:lang w:val="sr-Cyrl-BA"/>
              </w:rPr>
            </w:pPr>
          </w:p>
          <w:p w14:paraId="6EA7A746" w14:textId="77777777" w:rsidR="0064071C" w:rsidRPr="00CC66C4" w:rsidRDefault="0064071C" w:rsidP="00E70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23.</w:t>
            </w:r>
          </w:p>
          <w:p w14:paraId="30C92ABB" w14:textId="77777777" w:rsidR="008428E3" w:rsidRPr="00CC66C4" w:rsidRDefault="008428E3" w:rsidP="008428E3">
            <w:pPr>
              <w:jc w:val="both"/>
              <w:rPr>
                <w:rFonts w:ascii="Times New Roman" w:hAnsi="Times New Roman" w:cs="Times New Roman"/>
                <w:bCs/>
                <w:noProof/>
                <w:sz w:val="20"/>
                <w:szCs w:val="20"/>
                <w:lang w:val="sr-Cyrl-BA"/>
              </w:rPr>
            </w:pPr>
            <w:r w:rsidRPr="00CC66C4">
              <w:rPr>
                <w:rFonts w:ascii="Times New Roman" w:hAnsi="Times New Roman" w:cs="Times New Roman"/>
                <w:bCs/>
                <w:noProof/>
                <w:sz w:val="20"/>
                <w:szCs w:val="20"/>
                <w:lang w:val="sr-Cyrl-BA"/>
              </w:rPr>
              <w:t xml:space="preserve">Умјесто „пушење је радња која означава употребу дуванских и осталих производа за пушење, без обзира на то да ли је дувански дим испуштен сагоријевањем на активан или пасиван начин, или се емисијом отпуштају материје у процесу употребе бездимних дуванских и осталих производа„ да буде „пушење је радња која означава употребу дуванских и осталих производа за пушење, без обзира на то да ли је дувански дим испуштен сагоријевањем </w:t>
            </w:r>
            <w:r w:rsidRPr="00CC66C4">
              <w:rPr>
                <w:rFonts w:ascii="Times New Roman" w:hAnsi="Times New Roman" w:cs="Times New Roman"/>
                <w:b/>
                <w:noProof/>
                <w:sz w:val="20"/>
                <w:szCs w:val="20"/>
                <w:lang w:val="sr-Cyrl-BA"/>
              </w:rPr>
              <w:t xml:space="preserve">или загријавањем </w:t>
            </w:r>
            <w:r w:rsidRPr="00CC66C4">
              <w:rPr>
                <w:rFonts w:ascii="Times New Roman" w:hAnsi="Times New Roman" w:cs="Times New Roman"/>
                <w:bCs/>
                <w:noProof/>
                <w:sz w:val="20"/>
                <w:szCs w:val="20"/>
                <w:lang w:val="sr-Cyrl-BA"/>
              </w:rPr>
              <w:t>на активан или пасиван начин, или се емисијом отпуштају материје у процесу употребе бездимних дуванских и осталих производа“. Алтернативно, предлажемо и дефинисање пушења као „радње која означава употребу или конзумацију дуванских и осталих производа за пушење дефинисаних овим законом“.</w:t>
            </w:r>
          </w:p>
          <w:p w14:paraId="30791CFA" w14:textId="77777777" w:rsidR="008428E3" w:rsidRPr="00CC66C4" w:rsidRDefault="008428E3" w:rsidP="008428E3">
            <w:pPr>
              <w:jc w:val="both"/>
              <w:rPr>
                <w:rFonts w:ascii="Times New Roman" w:hAnsi="Times New Roman" w:cs="Times New Roman"/>
                <w:bCs/>
                <w:noProof/>
                <w:sz w:val="20"/>
                <w:szCs w:val="20"/>
                <w:lang w:val="sr-Cyrl-BA"/>
              </w:rPr>
            </w:pPr>
            <w:r w:rsidRPr="00CC66C4">
              <w:rPr>
                <w:rFonts w:ascii="Times New Roman" w:hAnsi="Times New Roman" w:cs="Times New Roman"/>
                <w:bCs/>
                <w:noProof/>
                <w:sz w:val="20"/>
                <w:szCs w:val="20"/>
                <w:lang w:val="sr-Cyrl-BA"/>
              </w:rPr>
              <w:t xml:space="preserve">На тај начин осигураће се да се обухвате и будуће тј. нове технике и методе употребе ових производа које могу бити развијене у будућности, или су развијени сада, а нису доступни на нашем тржишту. Уједно, онемогућиће се ситуације у којима би дуванска индустрија игром ријечима заобишла рестрикције које овај закон поставља. </w:t>
            </w:r>
          </w:p>
          <w:p w14:paraId="315982E1" w14:textId="77777777" w:rsidR="0064071C" w:rsidRPr="00CC66C4" w:rsidRDefault="0064071C" w:rsidP="00E702B1">
            <w:pPr>
              <w:jc w:val="both"/>
              <w:rPr>
                <w:rFonts w:ascii="Times New Roman" w:hAnsi="Times New Roman" w:cs="Times New Roman"/>
                <w:noProof/>
                <w:sz w:val="20"/>
                <w:szCs w:val="20"/>
                <w:lang w:val="sr-Cyrl-BA"/>
              </w:rPr>
            </w:pPr>
          </w:p>
        </w:tc>
        <w:tc>
          <w:tcPr>
            <w:tcW w:w="3758" w:type="dxa"/>
          </w:tcPr>
          <w:p w14:paraId="7362980A" w14:textId="644C9233" w:rsidR="00E702B1" w:rsidRPr="00CC66C4" w:rsidRDefault="00547450">
            <w:pPr>
              <w:rPr>
                <w:rFonts w:ascii="Times New Roman" w:hAnsi="Times New Roman" w:cs="Times New Roman"/>
                <w:b/>
                <w:bCs/>
                <w:noProof/>
                <w:sz w:val="20"/>
                <w:szCs w:val="20"/>
                <w:lang w:val="sr-Cyrl-RS"/>
              </w:rPr>
            </w:pPr>
            <w:r w:rsidRPr="00CC66C4">
              <w:rPr>
                <w:rFonts w:ascii="Times New Roman" w:hAnsi="Times New Roman" w:cs="Times New Roman"/>
                <w:b/>
                <w:bCs/>
                <w:noProof/>
                <w:sz w:val="20"/>
                <w:szCs w:val="20"/>
                <w:lang w:val="sr-Cyrl-RS"/>
              </w:rPr>
              <w:lastRenderedPageBreak/>
              <w:t>Не прихвата се.</w:t>
            </w:r>
          </w:p>
          <w:p w14:paraId="286FAB8C" w14:textId="3CD58D78" w:rsidR="00DF543D" w:rsidRPr="00CC66C4" w:rsidRDefault="00E7391C">
            <w:pPr>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 xml:space="preserve">Разлог: </w:t>
            </w:r>
            <w:r w:rsidR="00547450" w:rsidRPr="00CC66C4">
              <w:rPr>
                <w:rFonts w:ascii="Times New Roman" w:hAnsi="Times New Roman" w:cs="Times New Roman"/>
                <w:noProof/>
                <w:sz w:val="20"/>
                <w:szCs w:val="20"/>
                <w:lang w:val="sr-Cyrl-RS"/>
              </w:rPr>
              <w:t xml:space="preserve">Није у складу са Директивом </w:t>
            </w:r>
            <w:r w:rsidR="00547450" w:rsidRPr="00CC66C4">
              <w:rPr>
                <w:rFonts w:ascii="Times New Roman" w:hAnsi="Times New Roman" w:cs="Times New Roman"/>
                <w:noProof/>
                <w:sz w:val="20"/>
                <w:szCs w:val="20"/>
                <w:lang w:val="sr-Cyrl-BA"/>
              </w:rPr>
              <w:t>2014/40/EУ.</w:t>
            </w:r>
          </w:p>
          <w:p w14:paraId="5F14F3B2" w14:textId="6A7A4241" w:rsidR="00DF543D" w:rsidRPr="00CC66C4" w:rsidRDefault="003E1DB9">
            <w:pPr>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Тренутна дефиниција је усклађена.</w:t>
            </w:r>
          </w:p>
          <w:p w14:paraId="41D5EBB3" w14:textId="77777777" w:rsidR="00DF543D" w:rsidRPr="00CC66C4" w:rsidRDefault="00DF543D">
            <w:pPr>
              <w:rPr>
                <w:rFonts w:ascii="Times New Roman" w:hAnsi="Times New Roman" w:cs="Times New Roman"/>
                <w:noProof/>
                <w:sz w:val="20"/>
                <w:szCs w:val="20"/>
                <w:lang w:val="sr-Latn-BA"/>
              </w:rPr>
            </w:pPr>
          </w:p>
          <w:p w14:paraId="46C00B6B" w14:textId="77777777" w:rsidR="00DF543D" w:rsidRPr="00CC66C4" w:rsidRDefault="00DF543D">
            <w:pPr>
              <w:rPr>
                <w:rFonts w:ascii="Times New Roman" w:hAnsi="Times New Roman" w:cs="Times New Roman"/>
                <w:noProof/>
                <w:sz w:val="20"/>
                <w:szCs w:val="20"/>
                <w:lang w:val="sr-Latn-BA"/>
              </w:rPr>
            </w:pPr>
          </w:p>
          <w:p w14:paraId="5082D618" w14:textId="77777777" w:rsidR="00DF543D" w:rsidRPr="00CC66C4" w:rsidRDefault="00DF543D">
            <w:pPr>
              <w:rPr>
                <w:rFonts w:ascii="Times New Roman" w:hAnsi="Times New Roman" w:cs="Times New Roman"/>
                <w:noProof/>
                <w:sz w:val="20"/>
                <w:szCs w:val="20"/>
                <w:lang w:val="sr-Latn-BA"/>
              </w:rPr>
            </w:pPr>
          </w:p>
          <w:p w14:paraId="465C48D6" w14:textId="77777777" w:rsidR="00DF543D" w:rsidRPr="00CC66C4" w:rsidRDefault="00DF543D">
            <w:pPr>
              <w:rPr>
                <w:rFonts w:ascii="Times New Roman" w:hAnsi="Times New Roman" w:cs="Times New Roman"/>
                <w:noProof/>
                <w:sz w:val="20"/>
                <w:szCs w:val="20"/>
                <w:lang w:val="sr-Latn-BA"/>
              </w:rPr>
            </w:pPr>
          </w:p>
          <w:p w14:paraId="596EB54A" w14:textId="77777777" w:rsidR="00D427B2" w:rsidRPr="00CC66C4" w:rsidRDefault="00D427B2" w:rsidP="00D427B2">
            <w:pPr>
              <w:rPr>
                <w:rFonts w:ascii="Times New Roman" w:hAnsi="Times New Roman" w:cs="Times New Roman"/>
                <w:b/>
                <w:noProof/>
                <w:sz w:val="20"/>
                <w:szCs w:val="20"/>
                <w:lang w:val="sr-Latn-BA"/>
              </w:rPr>
            </w:pPr>
            <w:r w:rsidRPr="00CC66C4">
              <w:rPr>
                <w:rFonts w:ascii="Times New Roman" w:hAnsi="Times New Roman" w:cs="Times New Roman"/>
                <w:b/>
                <w:noProof/>
                <w:sz w:val="20"/>
                <w:szCs w:val="20"/>
                <w:lang w:val="sr-Latn-BA"/>
              </w:rPr>
              <w:t>Не прихвата се.</w:t>
            </w:r>
          </w:p>
          <w:p w14:paraId="072DB612" w14:textId="77777777" w:rsidR="00D427B2" w:rsidRPr="00CC66C4" w:rsidRDefault="00D427B2" w:rsidP="00D427B2">
            <w:pPr>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Latn-BA"/>
              </w:rPr>
              <w:t>Разлог: Није у складу са Директивом 2014/40/EУ.</w:t>
            </w:r>
          </w:p>
          <w:p w14:paraId="5D6305B8" w14:textId="7FAE9060" w:rsidR="00DF543D" w:rsidRPr="00CC66C4" w:rsidRDefault="00D427B2" w:rsidP="00D427B2">
            <w:pPr>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Latn-BA"/>
              </w:rPr>
              <w:t>Тренутна дефиниција је усклађена.</w:t>
            </w:r>
          </w:p>
          <w:p w14:paraId="3ADF44BA" w14:textId="77777777" w:rsidR="00DF543D" w:rsidRPr="00CC66C4" w:rsidRDefault="00DF543D">
            <w:pPr>
              <w:rPr>
                <w:rFonts w:ascii="Times New Roman" w:hAnsi="Times New Roman" w:cs="Times New Roman"/>
                <w:noProof/>
                <w:sz w:val="20"/>
                <w:szCs w:val="20"/>
                <w:lang w:val="sr-Latn-BA"/>
              </w:rPr>
            </w:pPr>
          </w:p>
          <w:p w14:paraId="225C6817" w14:textId="77777777" w:rsidR="00DF543D" w:rsidRPr="00CC66C4" w:rsidRDefault="00DF543D">
            <w:pPr>
              <w:rPr>
                <w:rFonts w:ascii="Times New Roman" w:hAnsi="Times New Roman" w:cs="Times New Roman"/>
                <w:noProof/>
                <w:sz w:val="20"/>
                <w:szCs w:val="20"/>
                <w:lang w:val="sr-Latn-BA"/>
              </w:rPr>
            </w:pPr>
          </w:p>
          <w:p w14:paraId="4E120FFF" w14:textId="77777777" w:rsidR="00DF543D" w:rsidRPr="00CC66C4" w:rsidRDefault="00DF543D">
            <w:pPr>
              <w:rPr>
                <w:rFonts w:ascii="Times New Roman" w:hAnsi="Times New Roman" w:cs="Times New Roman"/>
                <w:noProof/>
                <w:sz w:val="20"/>
                <w:szCs w:val="20"/>
                <w:lang w:val="sr-Latn-BA"/>
              </w:rPr>
            </w:pPr>
          </w:p>
          <w:p w14:paraId="6E9BE868" w14:textId="77777777" w:rsidR="003E1DB9" w:rsidRPr="00CC66C4" w:rsidRDefault="003E1DB9" w:rsidP="003E1DB9">
            <w:pPr>
              <w:rPr>
                <w:rFonts w:ascii="Times New Roman" w:hAnsi="Times New Roman" w:cs="Times New Roman"/>
                <w:b/>
                <w:bCs/>
                <w:noProof/>
                <w:sz w:val="20"/>
                <w:szCs w:val="20"/>
                <w:lang w:val="sr-Cyrl-RS"/>
              </w:rPr>
            </w:pPr>
            <w:r w:rsidRPr="00CC66C4">
              <w:rPr>
                <w:rFonts w:ascii="Times New Roman" w:hAnsi="Times New Roman" w:cs="Times New Roman"/>
                <w:b/>
                <w:bCs/>
                <w:noProof/>
                <w:sz w:val="20"/>
                <w:szCs w:val="20"/>
                <w:lang w:val="sr-Cyrl-RS"/>
              </w:rPr>
              <w:lastRenderedPageBreak/>
              <w:t>Не прихвата се.</w:t>
            </w:r>
          </w:p>
          <w:p w14:paraId="6E2FD5F7" w14:textId="0DA7CB21" w:rsidR="003E1DB9" w:rsidRPr="00CC66C4" w:rsidRDefault="00E7391C" w:rsidP="003E1DB9">
            <w:pPr>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 xml:space="preserve">Разлог: </w:t>
            </w:r>
            <w:r w:rsidR="003E1DB9" w:rsidRPr="00CC66C4">
              <w:rPr>
                <w:rFonts w:ascii="Times New Roman" w:hAnsi="Times New Roman" w:cs="Times New Roman"/>
                <w:noProof/>
                <w:sz w:val="20"/>
                <w:szCs w:val="20"/>
                <w:lang w:val="sr-Cyrl-RS"/>
              </w:rPr>
              <w:t xml:space="preserve">Није у складу са Директивом </w:t>
            </w:r>
            <w:r w:rsidR="003E1DB9" w:rsidRPr="00CC66C4">
              <w:rPr>
                <w:rFonts w:ascii="Times New Roman" w:hAnsi="Times New Roman" w:cs="Times New Roman"/>
                <w:noProof/>
                <w:sz w:val="20"/>
                <w:szCs w:val="20"/>
                <w:lang w:val="sr-Cyrl-BA"/>
              </w:rPr>
              <w:t>2014/40/EУ.</w:t>
            </w:r>
          </w:p>
          <w:p w14:paraId="3C304C0F" w14:textId="77777777" w:rsidR="003E1DB9" w:rsidRPr="00CC66C4" w:rsidRDefault="003E1DB9" w:rsidP="003E1DB9">
            <w:pPr>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Тренутна дефиниција је усклађена.</w:t>
            </w:r>
          </w:p>
          <w:p w14:paraId="3F2CB4A7" w14:textId="77777777" w:rsidR="00DF543D" w:rsidRPr="00CC66C4" w:rsidRDefault="00DF543D">
            <w:pPr>
              <w:rPr>
                <w:rFonts w:ascii="Times New Roman" w:hAnsi="Times New Roman" w:cs="Times New Roman"/>
                <w:noProof/>
                <w:sz w:val="20"/>
                <w:szCs w:val="20"/>
                <w:lang w:val="sr-Latn-BA"/>
              </w:rPr>
            </w:pPr>
          </w:p>
          <w:p w14:paraId="7D344B80" w14:textId="77777777" w:rsidR="00283EEF" w:rsidRPr="00CC66C4" w:rsidRDefault="00283EEF">
            <w:pPr>
              <w:rPr>
                <w:rFonts w:ascii="Times New Roman" w:hAnsi="Times New Roman" w:cs="Times New Roman"/>
                <w:noProof/>
                <w:sz w:val="20"/>
                <w:szCs w:val="20"/>
                <w:lang w:val="sr-Latn-BA"/>
              </w:rPr>
            </w:pPr>
          </w:p>
          <w:p w14:paraId="19EF7197" w14:textId="77777777" w:rsidR="00283EEF" w:rsidRPr="00CC66C4" w:rsidRDefault="00283EEF">
            <w:pPr>
              <w:rPr>
                <w:rFonts w:ascii="Times New Roman" w:hAnsi="Times New Roman" w:cs="Times New Roman"/>
                <w:noProof/>
                <w:sz w:val="20"/>
                <w:szCs w:val="20"/>
                <w:lang w:val="sr-Latn-BA"/>
              </w:rPr>
            </w:pPr>
          </w:p>
          <w:p w14:paraId="29CAD4EC" w14:textId="77777777" w:rsidR="00283EEF" w:rsidRPr="00CC66C4" w:rsidRDefault="00283EEF">
            <w:pPr>
              <w:rPr>
                <w:rFonts w:ascii="Times New Roman" w:hAnsi="Times New Roman" w:cs="Times New Roman"/>
                <w:noProof/>
                <w:sz w:val="20"/>
                <w:szCs w:val="20"/>
                <w:lang w:val="sr-Latn-BA"/>
              </w:rPr>
            </w:pPr>
          </w:p>
          <w:p w14:paraId="59EC5DBE" w14:textId="77777777" w:rsidR="00283EEF" w:rsidRPr="00CC66C4" w:rsidRDefault="00283EEF">
            <w:pPr>
              <w:rPr>
                <w:rFonts w:ascii="Times New Roman" w:hAnsi="Times New Roman" w:cs="Times New Roman"/>
                <w:noProof/>
                <w:sz w:val="20"/>
                <w:szCs w:val="20"/>
                <w:lang w:val="sr-Latn-BA"/>
              </w:rPr>
            </w:pPr>
          </w:p>
          <w:p w14:paraId="1CDF3953" w14:textId="77777777" w:rsidR="00283EEF" w:rsidRPr="00CC66C4" w:rsidRDefault="00283EEF">
            <w:pPr>
              <w:rPr>
                <w:rFonts w:ascii="Times New Roman" w:hAnsi="Times New Roman" w:cs="Times New Roman"/>
                <w:noProof/>
                <w:sz w:val="20"/>
                <w:szCs w:val="20"/>
                <w:lang w:val="sr-Latn-BA"/>
              </w:rPr>
            </w:pPr>
          </w:p>
          <w:p w14:paraId="320199EC" w14:textId="77777777" w:rsidR="00283EEF" w:rsidRPr="00CC66C4" w:rsidRDefault="00283EEF">
            <w:pPr>
              <w:rPr>
                <w:rFonts w:ascii="Times New Roman" w:hAnsi="Times New Roman" w:cs="Times New Roman"/>
                <w:noProof/>
                <w:sz w:val="20"/>
                <w:szCs w:val="20"/>
                <w:lang w:val="sr-Latn-BA"/>
              </w:rPr>
            </w:pPr>
          </w:p>
          <w:p w14:paraId="3B911A61" w14:textId="77777777" w:rsidR="00283EEF" w:rsidRPr="00CC66C4" w:rsidRDefault="00283EEF">
            <w:pPr>
              <w:rPr>
                <w:rFonts w:ascii="Times New Roman" w:hAnsi="Times New Roman" w:cs="Times New Roman"/>
                <w:noProof/>
                <w:sz w:val="20"/>
                <w:szCs w:val="20"/>
                <w:lang w:val="sr-Latn-BA"/>
              </w:rPr>
            </w:pPr>
          </w:p>
          <w:p w14:paraId="6C7713D0" w14:textId="4287D014" w:rsidR="008C22C3" w:rsidRPr="00CC66C4" w:rsidRDefault="008C22C3">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4C565129" w14:textId="41DDBD8F" w:rsidR="00283EEF" w:rsidRPr="00CC66C4" w:rsidRDefault="008C22C3">
            <w:pPr>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Latn-BA"/>
              </w:rPr>
              <w:t>25)</w:t>
            </w:r>
            <w:r w:rsidRPr="00CC66C4">
              <w:rPr>
                <w:rFonts w:ascii="Times New Roman" w:hAnsi="Times New Roman" w:cs="Times New Roman"/>
                <w:noProof/>
                <w:sz w:val="20"/>
                <w:szCs w:val="20"/>
                <w:lang w:val="sr-Latn-BA"/>
              </w:rPr>
              <w:tab/>
              <w:t>пушење је радња која означава употребу дуванских и осталих производа за пушење, без обзира на то да ли је дувански дим испуштен на активан или пасиван начин, сагоријевањем или загријавањем, или се отпуштају материје емисијом употребом бездимних дуванских и осталих производа.</w:t>
            </w:r>
          </w:p>
          <w:p w14:paraId="51FEC655" w14:textId="48ADBDC7" w:rsidR="00283EEF" w:rsidRPr="00CC66C4" w:rsidRDefault="00283EEF">
            <w:pPr>
              <w:rPr>
                <w:rFonts w:ascii="Times New Roman" w:hAnsi="Times New Roman" w:cs="Times New Roman"/>
                <w:noProof/>
                <w:sz w:val="20"/>
                <w:szCs w:val="20"/>
                <w:lang w:val="sr-Latn-BA"/>
              </w:rPr>
            </w:pPr>
          </w:p>
        </w:tc>
      </w:tr>
      <w:tr w:rsidR="00C52EAA" w:rsidRPr="00CC66C4" w14:paraId="115C8565" w14:textId="77777777" w:rsidTr="005B297F">
        <w:trPr>
          <w:trHeight w:val="1230"/>
        </w:trPr>
        <w:tc>
          <w:tcPr>
            <w:tcW w:w="553" w:type="dxa"/>
          </w:tcPr>
          <w:p w14:paraId="7359B3BA" w14:textId="77777777" w:rsidR="0064071C" w:rsidRPr="00CC66C4" w:rsidRDefault="0064071C" w:rsidP="005C3A7A">
            <w:pPr>
              <w:jc w:val="center"/>
              <w:rPr>
                <w:rFonts w:ascii="Times New Roman" w:hAnsi="Times New Roman" w:cs="Times New Roman"/>
                <w:noProof/>
                <w:sz w:val="20"/>
                <w:szCs w:val="20"/>
                <w:lang w:val="sr-Cyrl-BA"/>
              </w:rPr>
            </w:pPr>
          </w:p>
        </w:tc>
        <w:tc>
          <w:tcPr>
            <w:tcW w:w="3118" w:type="dxa"/>
          </w:tcPr>
          <w:p w14:paraId="5350E74C" w14:textId="77777777" w:rsidR="0064071C" w:rsidRPr="00CC66C4" w:rsidRDefault="0064071C"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61C62AD8" w14:textId="77777777" w:rsidR="0064071C" w:rsidRPr="00CC66C4" w:rsidRDefault="008428E3"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3.</w:t>
            </w:r>
          </w:p>
        </w:tc>
        <w:tc>
          <w:tcPr>
            <w:tcW w:w="5471" w:type="dxa"/>
          </w:tcPr>
          <w:p w14:paraId="0A669150" w14:textId="77777777" w:rsidR="0033733C" w:rsidRPr="00CC66C4" w:rsidRDefault="0033733C" w:rsidP="0033733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Допуна става 2. </w:t>
            </w:r>
          </w:p>
          <w:p w14:paraId="1BE172AC" w14:textId="77777777" w:rsidR="0064071C" w:rsidRPr="00CC66C4" w:rsidRDefault="0033733C" w:rsidP="0033733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Предлажемо да се као тачка 9) дода представник академске заједнице – здравственог, економског или правног профила који има објављен барем један рад у међународној референтној бази из области контроле дувана (Web of Science или Scopus). Разлог за овај приједлог јесте и чињеница да </w:t>
            </w:r>
            <w:r w:rsidRPr="00CC66C4">
              <w:rPr>
                <w:rFonts w:ascii="Times New Roman" w:hAnsi="Times New Roman" w:cs="Times New Roman"/>
                <w:noProof/>
                <w:sz w:val="20"/>
                <w:szCs w:val="20"/>
                <w:lang w:val="sr-Cyrl-BA"/>
              </w:rPr>
              <w:lastRenderedPageBreak/>
              <w:t>Закон предвиђа да Комисија врши истраживања и анализе, те израђује публикације у области контроле пушења.</w:t>
            </w:r>
          </w:p>
        </w:tc>
        <w:tc>
          <w:tcPr>
            <w:tcW w:w="3758" w:type="dxa"/>
          </w:tcPr>
          <w:p w14:paraId="5BE6567C" w14:textId="079C909A" w:rsidR="004A7F39" w:rsidRPr="00CC66C4" w:rsidRDefault="004A7F39">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Не прихвата се.</w:t>
            </w:r>
          </w:p>
          <w:p w14:paraId="32F8E456" w14:textId="5190510D" w:rsidR="0064071C" w:rsidRPr="00CC66C4" w:rsidRDefault="004A7F39">
            <w:pPr>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Latn-BA"/>
              </w:rPr>
              <w:t>Комисију из става 1. овог члана чини 10 чланова, укључујући и предсједника Комисије и по једно именовано лице које се именује на приједлог институција.</w:t>
            </w:r>
          </w:p>
        </w:tc>
      </w:tr>
      <w:tr w:rsidR="00C52EAA" w:rsidRPr="00CC66C4" w14:paraId="2F022B34" w14:textId="77777777" w:rsidTr="005B297F">
        <w:trPr>
          <w:trHeight w:val="1230"/>
        </w:trPr>
        <w:tc>
          <w:tcPr>
            <w:tcW w:w="553" w:type="dxa"/>
          </w:tcPr>
          <w:p w14:paraId="2576387A" w14:textId="77777777" w:rsidR="0033733C" w:rsidRPr="00CC66C4" w:rsidRDefault="0033733C" w:rsidP="005C3A7A">
            <w:pPr>
              <w:jc w:val="center"/>
              <w:rPr>
                <w:rFonts w:ascii="Times New Roman" w:hAnsi="Times New Roman" w:cs="Times New Roman"/>
                <w:noProof/>
                <w:sz w:val="20"/>
                <w:szCs w:val="20"/>
                <w:lang w:val="sr-Cyrl-BA"/>
              </w:rPr>
            </w:pPr>
          </w:p>
        </w:tc>
        <w:tc>
          <w:tcPr>
            <w:tcW w:w="3118" w:type="dxa"/>
          </w:tcPr>
          <w:p w14:paraId="4361706B" w14:textId="77777777" w:rsidR="0033733C" w:rsidRPr="00CC66C4" w:rsidRDefault="0033733C"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0C229962" w14:textId="77777777" w:rsidR="0033733C" w:rsidRPr="00CC66C4" w:rsidRDefault="0033733C"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6.</w:t>
            </w:r>
          </w:p>
        </w:tc>
        <w:tc>
          <w:tcPr>
            <w:tcW w:w="5471" w:type="dxa"/>
          </w:tcPr>
          <w:p w14:paraId="2662F648" w14:textId="77777777" w:rsidR="0033733C" w:rsidRPr="00CC66C4" w:rsidRDefault="00FD1B8A" w:rsidP="0033733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Потребно је дефинисати величину (минимална величина пиктограма 15х15цм) и позицију знака забране , како би исти био јасно истакнут на улазу у објекат. Претпостављамо да ће ово питање бити уређено подзаконским актима.</w:t>
            </w:r>
          </w:p>
        </w:tc>
        <w:tc>
          <w:tcPr>
            <w:tcW w:w="3758" w:type="dxa"/>
          </w:tcPr>
          <w:p w14:paraId="4396CAEC" w14:textId="77777777" w:rsidR="0033733C" w:rsidRPr="00CC66C4" w:rsidRDefault="00177B4A">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Прихвата се.</w:t>
            </w:r>
          </w:p>
          <w:p w14:paraId="3D8EEC0B" w14:textId="0CF25E29" w:rsidR="00177B4A" w:rsidRPr="00CC66C4" w:rsidRDefault="00E7391C">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Разлог: </w:t>
            </w:r>
            <w:r w:rsidR="00177B4A" w:rsidRPr="00CC66C4">
              <w:rPr>
                <w:rFonts w:ascii="Times New Roman" w:hAnsi="Times New Roman" w:cs="Times New Roman"/>
                <w:noProof/>
                <w:sz w:val="20"/>
                <w:szCs w:val="20"/>
                <w:lang w:val="sr-Cyrl-BA"/>
              </w:rPr>
              <w:t>Ово питање биће регулисано подзаконским актом.</w:t>
            </w:r>
          </w:p>
        </w:tc>
      </w:tr>
      <w:tr w:rsidR="00C52EAA" w:rsidRPr="00CC66C4" w14:paraId="7F6D6450" w14:textId="77777777" w:rsidTr="005B297F">
        <w:trPr>
          <w:trHeight w:val="1230"/>
        </w:trPr>
        <w:tc>
          <w:tcPr>
            <w:tcW w:w="553" w:type="dxa"/>
          </w:tcPr>
          <w:p w14:paraId="01402F21" w14:textId="77777777" w:rsidR="001412FC" w:rsidRPr="00CC66C4" w:rsidRDefault="001412FC" w:rsidP="005C3A7A">
            <w:pPr>
              <w:jc w:val="center"/>
              <w:rPr>
                <w:rFonts w:ascii="Times New Roman" w:hAnsi="Times New Roman" w:cs="Times New Roman"/>
                <w:noProof/>
                <w:sz w:val="20"/>
                <w:szCs w:val="20"/>
                <w:lang w:val="sr-Cyrl-BA"/>
              </w:rPr>
            </w:pPr>
          </w:p>
        </w:tc>
        <w:tc>
          <w:tcPr>
            <w:tcW w:w="3118" w:type="dxa"/>
          </w:tcPr>
          <w:p w14:paraId="165CB22C" w14:textId="77777777" w:rsidR="001412FC" w:rsidRPr="00CC66C4" w:rsidRDefault="001412FC"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7D2C09C3" w14:textId="77777777" w:rsidR="001412FC" w:rsidRPr="00CC66C4" w:rsidRDefault="001412FC"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7.</w:t>
            </w:r>
          </w:p>
        </w:tc>
        <w:tc>
          <w:tcPr>
            <w:tcW w:w="5471" w:type="dxa"/>
          </w:tcPr>
          <w:p w14:paraId="1D7F89FF" w14:textId="77777777" w:rsidR="001412FC" w:rsidRPr="00CC66C4" w:rsidRDefault="001412FC" w:rsidP="001412F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5.</w:t>
            </w:r>
          </w:p>
          <w:p w14:paraId="40DDB927" w14:textId="77777777" w:rsidR="001412FC" w:rsidRPr="00CC66C4" w:rsidRDefault="001412FC" w:rsidP="001412F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„У објекту у коме се искључиво послужује пиће, власник односно корисник објекта може </w:t>
            </w:r>
            <w:r w:rsidRPr="00CC66C4">
              <w:rPr>
                <w:rFonts w:ascii="Times New Roman" w:hAnsi="Times New Roman" w:cs="Times New Roman"/>
                <w:b/>
                <w:noProof/>
                <w:sz w:val="20"/>
                <w:szCs w:val="20"/>
                <w:lang w:val="sr-Cyrl-BA"/>
              </w:rPr>
              <w:t>дио</w:t>
            </w:r>
            <w:r w:rsidRPr="00CC66C4">
              <w:rPr>
                <w:rFonts w:ascii="Times New Roman" w:hAnsi="Times New Roman" w:cs="Times New Roman"/>
                <w:noProof/>
                <w:sz w:val="20"/>
                <w:szCs w:val="20"/>
                <w:lang w:val="sr-Cyrl-BA"/>
              </w:rPr>
              <w:t xml:space="preserve"> простор</w:t>
            </w:r>
            <w:r w:rsidRPr="00CC66C4">
              <w:rPr>
                <w:rFonts w:ascii="Times New Roman" w:hAnsi="Times New Roman" w:cs="Times New Roman"/>
                <w:b/>
                <w:noProof/>
                <w:sz w:val="20"/>
                <w:szCs w:val="20"/>
                <w:lang w:val="sr-Cyrl-BA"/>
              </w:rPr>
              <w:t>а</w:t>
            </w:r>
            <w:r w:rsidRPr="00CC66C4">
              <w:rPr>
                <w:rFonts w:ascii="Times New Roman" w:hAnsi="Times New Roman" w:cs="Times New Roman"/>
                <w:noProof/>
                <w:sz w:val="20"/>
                <w:szCs w:val="20"/>
                <w:lang w:val="sr-Cyrl-BA"/>
              </w:rPr>
              <w:t xml:space="preserve"> за послуживање одредити пушачким простором, о чему у том простору мора бити истакнута ознака о дозволи пушења. </w:t>
            </w:r>
            <w:r w:rsidRPr="00CC66C4">
              <w:rPr>
                <w:rFonts w:ascii="Times New Roman" w:hAnsi="Times New Roman" w:cs="Times New Roman"/>
                <w:b/>
                <w:noProof/>
                <w:sz w:val="20"/>
                <w:szCs w:val="20"/>
                <w:lang w:val="sr-Cyrl-BA"/>
              </w:rPr>
              <w:t>Дио простора за послуживање који се одреди пушачким простором мора бити физички одвојен од улаза у објекат</w:t>
            </w:r>
            <w:r w:rsidRPr="00CC66C4">
              <w:rPr>
                <w:rFonts w:ascii="Times New Roman" w:hAnsi="Times New Roman" w:cs="Times New Roman"/>
                <w:noProof/>
                <w:sz w:val="20"/>
                <w:szCs w:val="20"/>
                <w:lang w:val="sr-Cyrl-BA"/>
              </w:rPr>
              <w:t>“. Предложена измјена (масним словима) доприноси заштити од дуванског дима и других штетних супстанци лица који улазе у објекат и онемогућава да се објекат прогласи „пушачким“ и на тај начин заобиђе одредбе закона.</w:t>
            </w:r>
          </w:p>
          <w:p w14:paraId="1514EBE1" w14:textId="77777777" w:rsidR="00376454" w:rsidRPr="00CC66C4" w:rsidRDefault="00376454" w:rsidP="001412FC">
            <w:pPr>
              <w:jc w:val="both"/>
              <w:rPr>
                <w:rFonts w:ascii="Times New Roman" w:hAnsi="Times New Roman" w:cs="Times New Roman"/>
                <w:noProof/>
                <w:sz w:val="20"/>
                <w:szCs w:val="20"/>
                <w:lang w:val="sr-Cyrl-BA"/>
              </w:rPr>
            </w:pPr>
          </w:p>
          <w:p w14:paraId="5EA9E0FE" w14:textId="77777777" w:rsidR="00376454" w:rsidRPr="00CC66C4" w:rsidRDefault="00376454" w:rsidP="001412F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7.</w:t>
            </w:r>
          </w:p>
          <w:p w14:paraId="36294A57" w14:textId="77777777" w:rsidR="00376454" w:rsidRPr="00CC66C4" w:rsidRDefault="00630338" w:rsidP="001412F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Допунити са „У просторијама и просторима за пушење из ст. 1, 2, 3, 4, и 5. овог члана морају бити постављена јасно видљива упозорења која се састоје од графичког знака дозволе пушења и текста који гласи: "Простор за пушење. Пушење је штетно за ваше здравље". </w:t>
            </w:r>
            <w:r w:rsidRPr="00CC66C4">
              <w:rPr>
                <w:rFonts w:ascii="Times New Roman" w:hAnsi="Times New Roman" w:cs="Times New Roman"/>
                <w:b/>
                <w:noProof/>
                <w:sz w:val="20"/>
                <w:szCs w:val="20"/>
                <w:lang w:val="sr-Cyrl-BA"/>
              </w:rPr>
              <w:t xml:space="preserve">Унутрашњост простора за пушење не смије бити видљива споља, односно ван тог простора“. </w:t>
            </w:r>
            <w:r w:rsidRPr="00CC66C4">
              <w:rPr>
                <w:rFonts w:ascii="Times New Roman" w:hAnsi="Times New Roman" w:cs="Times New Roman"/>
                <w:noProof/>
                <w:sz w:val="20"/>
                <w:szCs w:val="20"/>
                <w:lang w:val="sr-Cyrl-BA"/>
              </w:rPr>
              <w:t>Ово је пракса која се примјењује у европским земљама, гдје се чак и простори за продају „скривају“ непрозирним фолијама и сличним методама како би се смањила изложеност малољетника.</w:t>
            </w:r>
          </w:p>
        </w:tc>
        <w:tc>
          <w:tcPr>
            <w:tcW w:w="3758" w:type="dxa"/>
          </w:tcPr>
          <w:p w14:paraId="073D0813" w14:textId="77777777" w:rsidR="00B33241" w:rsidRPr="00CC66C4" w:rsidRDefault="00B33241">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Став 5. с</w:t>
            </w:r>
            <w:r w:rsidR="00177B4A" w:rsidRPr="00CC66C4">
              <w:rPr>
                <w:rFonts w:ascii="Times New Roman" w:hAnsi="Times New Roman" w:cs="Times New Roman"/>
                <w:b/>
                <w:noProof/>
                <w:sz w:val="20"/>
                <w:szCs w:val="20"/>
                <w:lang w:val="sr-Cyrl-BA"/>
              </w:rPr>
              <w:t xml:space="preserve">е </w:t>
            </w:r>
            <w:r w:rsidRPr="00CC66C4">
              <w:rPr>
                <w:rFonts w:ascii="Times New Roman" w:hAnsi="Times New Roman" w:cs="Times New Roman"/>
                <w:b/>
                <w:noProof/>
                <w:sz w:val="20"/>
                <w:szCs w:val="20"/>
                <w:lang w:val="sr-Cyrl-BA"/>
              </w:rPr>
              <w:t>брише.</w:t>
            </w:r>
          </w:p>
          <w:p w14:paraId="613BEA57" w14:textId="77777777" w:rsidR="001412FC" w:rsidRPr="00CC66C4" w:rsidRDefault="00B33241" w:rsidP="00E457E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Наведени став је о</w:t>
            </w:r>
            <w:r w:rsidR="00177B4A" w:rsidRPr="00CC66C4">
              <w:rPr>
                <w:rFonts w:ascii="Times New Roman" w:hAnsi="Times New Roman" w:cs="Times New Roman"/>
                <w:noProof/>
                <w:sz w:val="20"/>
                <w:szCs w:val="20"/>
                <w:lang w:val="sr-Cyrl-BA"/>
              </w:rPr>
              <w:t xml:space="preserve">брисан у складу са приједлогом </w:t>
            </w:r>
            <w:r w:rsidR="00E457E7" w:rsidRPr="00CC66C4">
              <w:rPr>
                <w:rFonts w:ascii="Times New Roman" w:hAnsi="Times New Roman" w:cs="Times New Roman"/>
                <w:noProof/>
                <w:sz w:val="20"/>
                <w:szCs w:val="20"/>
                <w:lang w:val="sr-Cyrl-BA"/>
              </w:rPr>
              <w:t>Удружења послодаваца туризма и угоститељства Републике Српске (HORECA).</w:t>
            </w:r>
          </w:p>
          <w:p w14:paraId="79932394" w14:textId="77777777" w:rsidR="00C771E5" w:rsidRPr="00CC66C4" w:rsidRDefault="00C771E5" w:rsidP="00E457E7">
            <w:pPr>
              <w:rPr>
                <w:rFonts w:ascii="Times New Roman" w:hAnsi="Times New Roman" w:cs="Times New Roman"/>
                <w:noProof/>
                <w:sz w:val="20"/>
                <w:szCs w:val="20"/>
                <w:lang w:val="sr-Cyrl-BA"/>
              </w:rPr>
            </w:pPr>
          </w:p>
          <w:p w14:paraId="5E6CF939" w14:textId="77777777" w:rsidR="00C771E5" w:rsidRPr="00CC66C4" w:rsidRDefault="00C771E5" w:rsidP="00E457E7">
            <w:pPr>
              <w:rPr>
                <w:rFonts w:ascii="Times New Roman" w:hAnsi="Times New Roman" w:cs="Times New Roman"/>
                <w:noProof/>
                <w:sz w:val="20"/>
                <w:szCs w:val="20"/>
                <w:lang w:val="sr-Cyrl-BA"/>
              </w:rPr>
            </w:pPr>
          </w:p>
          <w:p w14:paraId="00459D74" w14:textId="77777777" w:rsidR="00C771E5" w:rsidRPr="00CC66C4" w:rsidRDefault="00C771E5" w:rsidP="00E457E7">
            <w:pPr>
              <w:rPr>
                <w:rFonts w:ascii="Times New Roman" w:hAnsi="Times New Roman" w:cs="Times New Roman"/>
                <w:noProof/>
                <w:sz w:val="20"/>
                <w:szCs w:val="20"/>
                <w:lang w:val="sr-Cyrl-BA"/>
              </w:rPr>
            </w:pPr>
          </w:p>
          <w:p w14:paraId="2ADB43E9" w14:textId="77777777" w:rsidR="00C771E5" w:rsidRPr="00CC66C4" w:rsidRDefault="00C771E5" w:rsidP="00E457E7">
            <w:pPr>
              <w:rPr>
                <w:rFonts w:ascii="Times New Roman" w:hAnsi="Times New Roman" w:cs="Times New Roman"/>
                <w:noProof/>
                <w:sz w:val="20"/>
                <w:szCs w:val="20"/>
                <w:lang w:val="sr-Cyrl-BA"/>
              </w:rPr>
            </w:pPr>
          </w:p>
          <w:p w14:paraId="12B7A1B6" w14:textId="77777777" w:rsidR="00C771E5" w:rsidRPr="00CC66C4" w:rsidRDefault="00C771E5" w:rsidP="00E457E7">
            <w:pPr>
              <w:rPr>
                <w:rFonts w:ascii="Times New Roman" w:hAnsi="Times New Roman" w:cs="Times New Roman"/>
                <w:noProof/>
                <w:sz w:val="20"/>
                <w:szCs w:val="20"/>
                <w:lang w:val="sr-Cyrl-BA"/>
              </w:rPr>
            </w:pPr>
          </w:p>
          <w:p w14:paraId="4908A9A5" w14:textId="77777777" w:rsidR="00C771E5" w:rsidRPr="00CC66C4" w:rsidRDefault="00C771E5" w:rsidP="00E457E7">
            <w:pPr>
              <w:rPr>
                <w:rFonts w:ascii="Times New Roman" w:hAnsi="Times New Roman" w:cs="Times New Roman"/>
                <w:noProof/>
                <w:sz w:val="20"/>
                <w:szCs w:val="20"/>
                <w:lang w:val="sr-Cyrl-BA"/>
              </w:rPr>
            </w:pPr>
          </w:p>
          <w:p w14:paraId="5CB3DF2B" w14:textId="77777777" w:rsidR="00C771E5" w:rsidRPr="00CC66C4" w:rsidRDefault="00C771E5" w:rsidP="00E457E7">
            <w:pPr>
              <w:rPr>
                <w:rFonts w:ascii="Times New Roman" w:hAnsi="Times New Roman" w:cs="Times New Roman"/>
                <w:noProof/>
                <w:sz w:val="20"/>
                <w:szCs w:val="20"/>
                <w:lang w:val="sr-Cyrl-BA"/>
              </w:rPr>
            </w:pPr>
          </w:p>
          <w:p w14:paraId="43CF5A29" w14:textId="77777777" w:rsidR="00C771E5" w:rsidRPr="00CC66C4" w:rsidRDefault="00C771E5" w:rsidP="00E457E7">
            <w:pPr>
              <w:rPr>
                <w:rFonts w:ascii="Times New Roman" w:hAnsi="Times New Roman" w:cs="Times New Roman"/>
                <w:noProof/>
                <w:sz w:val="20"/>
                <w:szCs w:val="20"/>
                <w:lang w:val="sr-Cyrl-BA"/>
              </w:rPr>
            </w:pPr>
          </w:p>
          <w:p w14:paraId="6915ABD1" w14:textId="4FE808FF" w:rsidR="00C771E5" w:rsidRPr="00CC66C4" w:rsidRDefault="00C771E5" w:rsidP="00E457E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Став 5. се брише.</w:t>
            </w:r>
          </w:p>
        </w:tc>
      </w:tr>
      <w:tr w:rsidR="00C52EAA" w:rsidRPr="00CC66C4" w14:paraId="6B57616C" w14:textId="77777777" w:rsidTr="005B297F">
        <w:trPr>
          <w:trHeight w:val="1230"/>
        </w:trPr>
        <w:tc>
          <w:tcPr>
            <w:tcW w:w="553" w:type="dxa"/>
          </w:tcPr>
          <w:p w14:paraId="22AE46C7" w14:textId="77777777" w:rsidR="00630338" w:rsidRPr="00CC66C4" w:rsidRDefault="00630338" w:rsidP="005C3A7A">
            <w:pPr>
              <w:jc w:val="center"/>
              <w:rPr>
                <w:rFonts w:ascii="Times New Roman" w:hAnsi="Times New Roman" w:cs="Times New Roman"/>
                <w:noProof/>
                <w:sz w:val="20"/>
                <w:szCs w:val="20"/>
                <w:lang w:val="sr-Cyrl-BA"/>
              </w:rPr>
            </w:pPr>
          </w:p>
        </w:tc>
        <w:tc>
          <w:tcPr>
            <w:tcW w:w="3118" w:type="dxa"/>
          </w:tcPr>
          <w:p w14:paraId="12DE018F" w14:textId="77777777" w:rsidR="00630338" w:rsidRPr="00CC66C4" w:rsidRDefault="00630338"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69EE8671" w14:textId="77777777" w:rsidR="00630338" w:rsidRPr="00CC66C4" w:rsidRDefault="00630338"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17.</w:t>
            </w:r>
          </w:p>
        </w:tc>
        <w:tc>
          <w:tcPr>
            <w:tcW w:w="5471" w:type="dxa"/>
          </w:tcPr>
          <w:p w14:paraId="7EA87F6E" w14:textId="77777777" w:rsidR="00630338" w:rsidRPr="00CC66C4" w:rsidRDefault="00630338" w:rsidP="0063033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Допунити тако да се односи на паковање или било који промотивни материјал у вези са производом, те у ставу 2. додати да не смије указивати на то да употреба тог производа помаже у смањењу употребе тог или неког другог дуванског или осталог производа за пушење.</w:t>
            </w:r>
          </w:p>
        </w:tc>
        <w:tc>
          <w:tcPr>
            <w:tcW w:w="3758" w:type="dxa"/>
          </w:tcPr>
          <w:p w14:paraId="711F2F83" w14:textId="77777777" w:rsidR="00880A8C" w:rsidRPr="00CC66C4" w:rsidRDefault="00880A8C">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212D8BC2" w14:textId="71BD2B24" w:rsidR="00880A8C" w:rsidRPr="00CC66C4" w:rsidRDefault="00880A8C" w:rsidP="00880A8C">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Овај члан је усклађен са Директивом 2014/40/EУ.</w:t>
            </w:r>
          </w:p>
        </w:tc>
      </w:tr>
      <w:tr w:rsidR="00C52EAA" w:rsidRPr="00CC66C4" w14:paraId="2709F66C" w14:textId="77777777" w:rsidTr="005B297F">
        <w:trPr>
          <w:trHeight w:val="1230"/>
        </w:trPr>
        <w:tc>
          <w:tcPr>
            <w:tcW w:w="553" w:type="dxa"/>
          </w:tcPr>
          <w:p w14:paraId="1241652C" w14:textId="77777777" w:rsidR="00DD330B" w:rsidRPr="00CC66C4" w:rsidRDefault="00DD330B" w:rsidP="005C3A7A">
            <w:pPr>
              <w:jc w:val="center"/>
              <w:rPr>
                <w:rFonts w:ascii="Times New Roman" w:hAnsi="Times New Roman" w:cs="Times New Roman"/>
                <w:noProof/>
                <w:sz w:val="20"/>
                <w:szCs w:val="20"/>
                <w:lang w:val="sr-Cyrl-BA"/>
              </w:rPr>
            </w:pPr>
          </w:p>
        </w:tc>
        <w:tc>
          <w:tcPr>
            <w:tcW w:w="3118" w:type="dxa"/>
          </w:tcPr>
          <w:p w14:paraId="71D3030D" w14:textId="77777777" w:rsidR="00DD330B" w:rsidRPr="00CC66C4" w:rsidRDefault="00DD330B"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47290129" w14:textId="77777777" w:rsidR="00DD330B" w:rsidRPr="00CC66C4" w:rsidRDefault="00DD330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18.</w:t>
            </w:r>
          </w:p>
        </w:tc>
        <w:tc>
          <w:tcPr>
            <w:tcW w:w="5471" w:type="dxa"/>
          </w:tcPr>
          <w:p w14:paraId="240BAB7E" w14:textId="3D6F070E" w:rsidR="00DD330B" w:rsidRPr="00CC66C4" w:rsidRDefault="00DD330B" w:rsidP="00630338">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Допунити по приједлогу у масним словима „Забрањено је рекламирање производа који се не сматрају производом из става 1. овог члана, а који својим обликом, називом или намјеном непосредно подстичу </w:t>
            </w:r>
            <w:r w:rsidRPr="00CC66C4">
              <w:rPr>
                <w:rFonts w:ascii="Times New Roman" w:hAnsi="Times New Roman" w:cs="Times New Roman"/>
                <w:b/>
                <w:noProof/>
                <w:sz w:val="20"/>
                <w:szCs w:val="20"/>
                <w:lang w:val="sr-Cyrl-BA"/>
              </w:rPr>
              <w:t>или омогућавају</w:t>
            </w:r>
            <w:r w:rsidRPr="00CC66C4">
              <w:rPr>
                <w:rFonts w:ascii="Times New Roman" w:hAnsi="Times New Roman" w:cs="Times New Roman"/>
                <w:noProof/>
                <w:sz w:val="20"/>
                <w:szCs w:val="20"/>
                <w:lang w:val="sr-Cyrl-BA"/>
              </w:rPr>
              <w:t xml:space="preserve"> потрошњу тих производа, те свако друго рекламирање које обликом, називом или намјеном подстиче потрошњу производа из става 1. овог члана.“ </w:t>
            </w:r>
            <w:r w:rsidR="006C4EFE" w:rsidRPr="00CC66C4">
              <w:rPr>
                <w:rFonts w:ascii="Times New Roman" w:hAnsi="Times New Roman" w:cs="Times New Roman"/>
                <w:b/>
                <w:noProof/>
                <w:sz w:val="20"/>
                <w:szCs w:val="20"/>
                <w:lang w:val="sr-Cyrl-BA"/>
              </w:rPr>
              <w:t>На овај начин се спр</w:t>
            </w:r>
            <w:r w:rsidRPr="00CC66C4">
              <w:rPr>
                <w:rFonts w:ascii="Times New Roman" w:hAnsi="Times New Roman" w:cs="Times New Roman"/>
                <w:b/>
                <w:noProof/>
                <w:sz w:val="20"/>
                <w:szCs w:val="20"/>
                <w:lang w:val="sr-Cyrl-BA"/>
              </w:rPr>
              <w:t>ечава промоција уређаја за гријање дувана или уља, као и упаљача или шибица.</w:t>
            </w:r>
          </w:p>
        </w:tc>
        <w:tc>
          <w:tcPr>
            <w:tcW w:w="3758" w:type="dxa"/>
          </w:tcPr>
          <w:p w14:paraId="641FA9DC" w14:textId="77777777" w:rsidR="00DD330B" w:rsidRPr="00CC66C4" w:rsidRDefault="008E099F">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Прихвата се.</w:t>
            </w:r>
          </w:p>
          <w:p w14:paraId="6EBEC149" w14:textId="4E195E0A" w:rsidR="00AB0817" w:rsidRPr="00CC66C4" w:rsidRDefault="00AB0817">
            <w:pPr>
              <w:rPr>
                <w:rFonts w:ascii="Times New Roman" w:hAnsi="Times New Roman" w:cs="Times New Roman"/>
                <w:b/>
                <w:bCs/>
                <w:noProof/>
                <w:sz w:val="20"/>
                <w:szCs w:val="20"/>
                <w:lang w:val="sr-Cyrl-BA"/>
              </w:rPr>
            </w:pPr>
            <w:r w:rsidRPr="00CC66C4">
              <w:rPr>
                <w:rFonts w:ascii="Times New Roman" w:eastAsia="Calibri" w:hAnsi="Times New Roman" w:cs="Times New Roman"/>
                <w:sz w:val="20"/>
                <w:szCs w:val="20"/>
                <w:lang w:val="sr-Cyrl-BA"/>
              </w:rPr>
              <w:t>(3)Забрањено је рекламирање производа који се не сматрају производом из става 1. овог члана, а који својим обликом, називом или намјеном непосредно подстичу или омогућавају потрошњу тих производа, те свако друго рекламирање које обликом, називом или намјеном подстиче потрошњу производа из става 1. овог члана.</w:t>
            </w:r>
          </w:p>
        </w:tc>
      </w:tr>
      <w:tr w:rsidR="00C52EAA" w:rsidRPr="00CC66C4" w14:paraId="2DDC3F47" w14:textId="77777777" w:rsidTr="005B297F">
        <w:trPr>
          <w:trHeight w:val="1230"/>
        </w:trPr>
        <w:tc>
          <w:tcPr>
            <w:tcW w:w="553" w:type="dxa"/>
          </w:tcPr>
          <w:p w14:paraId="443F4C19" w14:textId="77777777" w:rsidR="00F75576" w:rsidRPr="00CC66C4" w:rsidRDefault="00F75576" w:rsidP="005C3A7A">
            <w:pPr>
              <w:jc w:val="center"/>
              <w:rPr>
                <w:rFonts w:ascii="Times New Roman" w:hAnsi="Times New Roman" w:cs="Times New Roman"/>
                <w:noProof/>
                <w:sz w:val="20"/>
                <w:szCs w:val="20"/>
                <w:lang w:val="sr-Cyrl-BA"/>
              </w:rPr>
            </w:pPr>
          </w:p>
        </w:tc>
        <w:tc>
          <w:tcPr>
            <w:tcW w:w="3118" w:type="dxa"/>
          </w:tcPr>
          <w:p w14:paraId="4B574422" w14:textId="77777777" w:rsidR="00F75576" w:rsidRPr="00CC66C4" w:rsidRDefault="00F75576" w:rsidP="009F257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Економски факултет Универзитета у Бањој Луци</w:t>
            </w:r>
          </w:p>
        </w:tc>
        <w:tc>
          <w:tcPr>
            <w:tcW w:w="1554" w:type="dxa"/>
            <w:noWrap/>
          </w:tcPr>
          <w:p w14:paraId="6DDD9927" w14:textId="77777777" w:rsidR="00F75576" w:rsidRPr="00CC66C4" w:rsidRDefault="00F75576"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25.</w:t>
            </w:r>
          </w:p>
        </w:tc>
        <w:tc>
          <w:tcPr>
            <w:tcW w:w="5471" w:type="dxa"/>
          </w:tcPr>
          <w:p w14:paraId="69494DF9" w14:textId="77777777" w:rsidR="00F75576" w:rsidRPr="00CC66C4" w:rsidRDefault="00F75576"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Допуна (масним словима) „Забрањено је лицу које је запослено у јавној институцији, установи или предузећу примање добровољног финансијског или било којег другог доприноса, односно стицања привилегије од представника индустрије дувана, </w:t>
            </w:r>
            <w:r w:rsidRPr="00CC66C4">
              <w:rPr>
                <w:rFonts w:ascii="Times New Roman" w:hAnsi="Times New Roman" w:cs="Times New Roman"/>
                <w:b/>
                <w:noProof/>
                <w:sz w:val="20"/>
                <w:szCs w:val="20"/>
                <w:lang w:val="sr-Cyrl-BA"/>
              </w:rPr>
              <w:t>као и ступање у било какав уговорни однос са индустријом дувана и њеним представницима</w:t>
            </w:r>
            <w:r w:rsidRPr="00CC66C4">
              <w:rPr>
                <w:rFonts w:ascii="Times New Roman" w:hAnsi="Times New Roman" w:cs="Times New Roman"/>
                <w:noProof/>
                <w:sz w:val="20"/>
                <w:szCs w:val="20"/>
                <w:lang w:val="sr-Cyrl-BA"/>
              </w:rPr>
              <w:t>.“ На овај начин се онемогућава ангажман по основу уговора о дјелу и сличних форми са индустријом дувана.</w:t>
            </w:r>
          </w:p>
        </w:tc>
        <w:tc>
          <w:tcPr>
            <w:tcW w:w="3758" w:type="dxa"/>
          </w:tcPr>
          <w:p w14:paraId="04A3F73A" w14:textId="77777777" w:rsidR="00F75576" w:rsidRPr="00CC66C4" w:rsidRDefault="0007741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3C413D5F" w14:textId="28275843" w:rsidR="00077417" w:rsidRPr="00CC66C4" w:rsidRDefault="00077417">
            <w:pPr>
              <w:rPr>
                <w:rFonts w:ascii="Times New Roman" w:hAnsi="Times New Roman" w:cs="Times New Roman"/>
                <w:b/>
                <w:noProof/>
                <w:sz w:val="20"/>
                <w:szCs w:val="20"/>
                <w:lang w:val="sr-Cyrl-BA"/>
              </w:rPr>
            </w:pPr>
            <w:r w:rsidRPr="00CC66C4">
              <w:rPr>
                <w:rFonts w:ascii="Times New Roman" w:eastAsia="Calibri" w:hAnsi="Times New Roman" w:cs="Times New Roman"/>
                <w:sz w:val="20"/>
                <w:szCs w:val="20"/>
                <w:lang w:val="sr-Cyrl-BA"/>
              </w:rPr>
              <w:t xml:space="preserve">(2)Забрањено је лицу које је запослено у јавној институцији, установи или предузећу примање добровољног финансијског или </w:t>
            </w:r>
            <w:r w:rsidRPr="00CC66C4">
              <w:rPr>
                <w:rFonts w:ascii="Times New Roman" w:eastAsia="Calibri" w:hAnsi="Times New Roman" w:cs="Times New Roman"/>
                <w:w w:val="102"/>
                <w:sz w:val="20"/>
                <w:szCs w:val="20"/>
                <w:lang w:val="sr-Cyrl-BA"/>
              </w:rPr>
              <w:t xml:space="preserve">било </w:t>
            </w:r>
            <w:r w:rsidRPr="00CC66C4">
              <w:rPr>
                <w:rFonts w:ascii="Times New Roman" w:eastAsia="Calibri" w:hAnsi="Times New Roman" w:cs="Times New Roman"/>
                <w:sz w:val="20"/>
                <w:szCs w:val="20"/>
                <w:lang w:val="sr-Cyrl-BA"/>
              </w:rPr>
              <w:t>којег другог доприноса, односно стицања привилегије од представника индустрије дувана</w:t>
            </w:r>
            <w:r w:rsidRPr="00CC66C4">
              <w:rPr>
                <w:rFonts w:ascii="Times New Roman" w:eastAsia="Calibri" w:hAnsi="Times New Roman" w:cs="Times New Roman"/>
                <w:w w:val="102"/>
                <w:sz w:val="20"/>
                <w:szCs w:val="20"/>
                <w:lang w:val="sr-Cyrl-BA"/>
              </w:rPr>
              <w:t>, као и ступање у било какав уговорни однос са индустријом дувана и њеним представницима.</w:t>
            </w:r>
          </w:p>
        </w:tc>
      </w:tr>
      <w:tr w:rsidR="00C52EAA" w:rsidRPr="00CC66C4" w14:paraId="0DF8A68C" w14:textId="77777777" w:rsidTr="005B297F">
        <w:trPr>
          <w:trHeight w:val="1230"/>
        </w:trPr>
        <w:tc>
          <w:tcPr>
            <w:tcW w:w="553" w:type="dxa"/>
          </w:tcPr>
          <w:p w14:paraId="7574517E" w14:textId="77777777" w:rsidR="00F7760A" w:rsidRPr="00CC66C4" w:rsidRDefault="00F7760A"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7.</w:t>
            </w:r>
          </w:p>
        </w:tc>
        <w:tc>
          <w:tcPr>
            <w:tcW w:w="3118" w:type="dxa"/>
          </w:tcPr>
          <w:p w14:paraId="0A6752A7" w14:textId="592D3E87" w:rsidR="009B0D7E" w:rsidRPr="00CC66C4" w:rsidRDefault="009B0D7E" w:rsidP="009B0D7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p>
          <w:p w14:paraId="38DA7828" w14:textId="0CF4F21E" w:rsidR="00F7760A" w:rsidRPr="00CC66C4" w:rsidRDefault="00F7760A" w:rsidP="009F2570">
            <w:pPr>
              <w:jc w:val="both"/>
              <w:rPr>
                <w:rFonts w:ascii="Times New Roman" w:hAnsi="Times New Roman" w:cs="Times New Roman"/>
                <w:noProof/>
                <w:sz w:val="20"/>
                <w:szCs w:val="20"/>
                <w:lang w:val="sr-Cyrl-BA"/>
              </w:rPr>
            </w:pPr>
          </w:p>
        </w:tc>
        <w:tc>
          <w:tcPr>
            <w:tcW w:w="1554" w:type="dxa"/>
            <w:noWrap/>
          </w:tcPr>
          <w:p w14:paraId="304065CF" w14:textId="77777777" w:rsidR="00F7760A"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p>
        </w:tc>
        <w:tc>
          <w:tcPr>
            <w:tcW w:w="5471" w:type="dxa"/>
          </w:tcPr>
          <w:p w14:paraId="318E706B" w14:textId="77777777" w:rsidR="009D37BD" w:rsidRPr="00CC66C4" w:rsidRDefault="003B1541" w:rsidP="003B154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става 1. тачке 9. </w:t>
            </w:r>
          </w:p>
          <w:p w14:paraId="407B97E1" w14:textId="77777777" w:rsidR="00F7760A" w:rsidRPr="00CC66C4" w:rsidRDefault="003B1541" w:rsidP="003B154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,,дувански производ за пушење је дувански производ, осим бездимног дуванског производа“</w:t>
            </w:r>
          </w:p>
          <w:p w14:paraId="607E78DD" w14:textId="77777777" w:rsidR="009D37BD" w:rsidRPr="00CC66C4" w:rsidRDefault="009D37BD" w:rsidP="003B1541">
            <w:pPr>
              <w:jc w:val="both"/>
              <w:rPr>
                <w:rFonts w:ascii="Times New Roman" w:hAnsi="Times New Roman" w:cs="Times New Roman"/>
                <w:noProof/>
                <w:sz w:val="20"/>
                <w:szCs w:val="20"/>
                <w:lang w:val="sr-Cyrl-BA"/>
              </w:rPr>
            </w:pPr>
          </w:p>
          <w:p w14:paraId="6EEFA63A" w14:textId="77777777" w:rsidR="009D37BD" w:rsidRPr="00CC66C4" w:rsidRDefault="009D37BD" w:rsidP="009D37BD">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Тачка 9. ,,</w:t>
            </w:r>
            <w:r w:rsidRPr="00CC66C4">
              <w:rPr>
                <w:rFonts w:ascii="Times New Roman" w:hAnsi="Times New Roman" w:cs="Times New Roman"/>
                <w:b/>
                <w:noProof/>
                <w:sz w:val="20"/>
                <w:szCs w:val="20"/>
                <w:lang w:val="sr-Cyrl-BA"/>
              </w:rPr>
              <w:t>дувански производ за пушење је дувански производ чија употреба подразумева поступак пушења односно изгарања (сагоријевања) без обзира на то да ли је дувански дим испуштен сагоријевањем на активан или пасиван начин</w:t>
            </w:r>
            <w:r w:rsidRPr="00CC66C4">
              <w:rPr>
                <w:rFonts w:ascii="Times New Roman" w:hAnsi="Times New Roman" w:cs="Times New Roman"/>
                <w:noProof/>
                <w:sz w:val="20"/>
                <w:szCs w:val="20"/>
                <w:lang w:val="sr-Cyrl-BA"/>
              </w:rPr>
              <w:t>“.</w:t>
            </w:r>
          </w:p>
          <w:p w14:paraId="7AC8E724"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тачку 9. је потребно прецизирати да се дувански производ за пушење употребљава приликом процеса пушења односно сагоријевања дувана. Постоји потреба што прецизнијег дефинисања категорија производа како би се избјегле нејасноће у тумачењу и примјени Закона.</w:t>
            </w:r>
          </w:p>
          <w:p w14:paraId="08585BD3" w14:textId="77777777" w:rsidR="00EE212F" w:rsidRPr="00CC66C4" w:rsidRDefault="00EE212F" w:rsidP="00EE212F">
            <w:pPr>
              <w:jc w:val="both"/>
              <w:rPr>
                <w:rFonts w:ascii="Times New Roman" w:hAnsi="Times New Roman" w:cs="Times New Roman"/>
                <w:noProof/>
                <w:sz w:val="20"/>
                <w:szCs w:val="20"/>
                <w:lang w:val="sr-Cyrl-BA"/>
              </w:rPr>
            </w:pPr>
          </w:p>
          <w:p w14:paraId="40C757FD"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13.</w:t>
            </w:r>
          </w:p>
          <w:p w14:paraId="3A875070"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,,бездимни дувански производ је дувански производ чија употреба не укључује поступак изгарања, укључујући дуван за жвакање, дуван за шмркање и дуван за оралну употребу“.</w:t>
            </w:r>
          </w:p>
          <w:p w14:paraId="7425B61F"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Приједлог: тачка 13. ,,</w:t>
            </w:r>
            <w:r w:rsidRPr="00CC66C4">
              <w:rPr>
                <w:rFonts w:ascii="Times New Roman" w:hAnsi="Times New Roman" w:cs="Times New Roman"/>
                <w:b/>
                <w:noProof/>
                <w:sz w:val="20"/>
                <w:szCs w:val="20"/>
                <w:lang w:val="sr-Cyrl-BA"/>
              </w:rPr>
              <w:t>бездимни дувански производ је дувански производ чија употреба не укључује поступак изгарања, укључујући дуван за жвакање, дуван за шмркање, дуван за оралну употребу и гријани дувански производ</w:t>
            </w:r>
            <w:r w:rsidRPr="00CC66C4">
              <w:rPr>
                <w:rFonts w:ascii="Times New Roman" w:hAnsi="Times New Roman" w:cs="Times New Roman"/>
                <w:noProof/>
                <w:sz w:val="20"/>
                <w:szCs w:val="20"/>
                <w:lang w:val="sr-Cyrl-BA"/>
              </w:rPr>
              <w:t>“</w:t>
            </w:r>
            <w:r w:rsidR="00771DD2" w:rsidRPr="00CC66C4">
              <w:rPr>
                <w:rFonts w:ascii="Times New Roman" w:hAnsi="Times New Roman" w:cs="Times New Roman"/>
                <w:noProof/>
                <w:sz w:val="20"/>
                <w:szCs w:val="20"/>
                <w:lang w:val="sr-Cyrl-BA"/>
              </w:rPr>
              <w:t>.</w:t>
            </w:r>
          </w:p>
          <w:p w14:paraId="65C8B081" w14:textId="77777777" w:rsidR="00771DD2" w:rsidRPr="00CC66C4" w:rsidRDefault="00771DD2"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и гријани дувански производ је бездимни, па га је потребно додати на листу. Без укључивања у дефиницију бездимних, може се тумачити да је у  категорији дуванских производа за пушење.</w:t>
            </w:r>
          </w:p>
          <w:p w14:paraId="5F283EC5" w14:textId="77777777" w:rsidR="00771DD2" w:rsidRPr="00CC66C4" w:rsidRDefault="00771DD2" w:rsidP="00EE212F">
            <w:pPr>
              <w:jc w:val="both"/>
              <w:rPr>
                <w:rFonts w:ascii="Times New Roman" w:hAnsi="Times New Roman" w:cs="Times New Roman"/>
                <w:noProof/>
                <w:sz w:val="20"/>
                <w:szCs w:val="20"/>
                <w:lang w:val="sr-Cyrl-BA"/>
              </w:rPr>
            </w:pPr>
          </w:p>
          <w:p w14:paraId="25FCF9B7"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15.</w:t>
            </w:r>
          </w:p>
          <w:p w14:paraId="75049567" w14:textId="77777777" w:rsidR="004B062C" w:rsidRPr="00CC66C4" w:rsidRDefault="004B062C"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,,гријани дувански производ је нови дувански производ који се загријава како би се произвеле емисије које садржавају никотин и друге хемикалије које корисник затим удише и који је, зависно од његових својстава, бездимни дувански производ или дувански производ за пушење“.</w:t>
            </w:r>
          </w:p>
          <w:p w14:paraId="201EF4D6" w14:textId="77777777" w:rsidR="00DE2B01" w:rsidRPr="00CC66C4" w:rsidRDefault="004B062C" w:rsidP="00DE2B01">
            <w:pPr>
              <w:rPr>
                <w:rFonts w:ascii="Times New Roman" w:hAnsi="Times New Roman" w:cs="Times New Roman"/>
                <w:noProof/>
                <w:sz w:val="20"/>
                <w:szCs w:val="20"/>
                <w:lang w:val="sr-Cyrl-CS"/>
              </w:rPr>
            </w:pPr>
            <w:r w:rsidRPr="00CC66C4">
              <w:rPr>
                <w:rFonts w:ascii="Times New Roman" w:hAnsi="Times New Roman" w:cs="Times New Roman"/>
                <w:noProof/>
                <w:sz w:val="20"/>
                <w:szCs w:val="20"/>
                <w:lang w:val="sr-Cyrl-BA"/>
              </w:rPr>
              <w:t xml:space="preserve">Приједлог: тачка 15. </w:t>
            </w:r>
            <w:r w:rsidRPr="00CC66C4">
              <w:rPr>
                <w:rFonts w:ascii="Times New Roman" w:hAnsi="Times New Roman" w:cs="Times New Roman"/>
                <w:b/>
                <w:noProof/>
                <w:sz w:val="20"/>
                <w:szCs w:val="20"/>
                <w:lang w:val="sr-Cyrl-BA"/>
              </w:rPr>
              <w:t xml:space="preserve">,,гријани дувански производ је нови бездимни производ који се загријава како би се произвеле емисије које садржавају никотин и друге хемикалије које </w:t>
            </w:r>
            <w:r w:rsidR="00DE2B01" w:rsidRPr="00CC66C4">
              <w:rPr>
                <w:rFonts w:ascii="Times New Roman" w:hAnsi="Times New Roman" w:cs="Times New Roman"/>
                <w:noProof/>
                <w:sz w:val="20"/>
                <w:szCs w:val="20"/>
                <w:lang w:val="sr-Cyrl-BA"/>
              </w:rPr>
              <w:t xml:space="preserve">Одбија се </w:t>
            </w:r>
            <w:r w:rsidR="00DE2B01" w:rsidRPr="00CC66C4">
              <w:rPr>
                <w:rFonts w:ascii="Times New Roman" w:hAnsi="Times New Roman" w:cs="Times New Roman"/>
                <w:noProof/>
                <w:sz w:val="20"/>
                <w:szCs w:val="20"/>
                <w:lang w:val="sr-Cyrl-CS"/>
              </w:rPr>
              <w:t>јер је дефиниција усклађена са Директивом.</w:t>
            </w:r>
          </w:p>
          <w:p w14:paraId="4BE48BE6" w14:textId="77777777" w:rsidR="004B062C" w:rsidRPr="00CC66C4" w:rsidRDefault="004B062C" w:rsidP="00EE212F">
            <w:pPr>
              <w:jc w:val="both"/>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корисник затим удише“.</w:t>
            </w:r>
          </w:p>
          <w:p w14:paraId="19D7DD95" w14:textId="77777777" w:rsidR="004B062C" w:rsidRPr="00CC66C4" w:rsidRDefault="004B062C"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w:t>
            </w:r>
            <w:r w:rsidR="00BD04AA" w:rsidRPr="00CC66C4">
              <w:rPr>
                <w:rFonts w:ascii="Times New Roman" w:hAnsi="Times New Roman" w:cs="Times New Roman"/>
                <w:bCs/>
                <w:noProof/>
                <w:sz w:val="20"/>
                <w:szCs w:val="20"/>
                <w:lang w:val="sr-Cyrl-BA"/>
              </w:rPr>
              <w:t xml:space="preserve">Дувански производи за </w:t>
            </w:r>
            <w:r w:rsidR="00BD04AA" w:rsidRPr="00CC66C4">
              <w:rPr>
                <w:rFonts w:ascii="Times New Roman" w:hAnsi="Times New Roman" w:cs="Times New Roman"/>
                <w:noProof/>
                <w:sz w:val="20"/>
                <w:szCs w:val="20"/>
                <w:lang w:val="sr-Cyrl-BA"/>
              </w:rPr>
              <w:t>пушење</w:t>
            </w:r>
            <w:r w:rsidR="00BD04AA" w:rsidRPr="00CC66C4">
              <w:rPr>
                <w:rFonts w:ascii="Times New Roman" w:hAnsi="Times New Roman" w:cs="Times New Roman"/>
                <w:bCs/>
                <w:noProof/>
                <w:sz w:val="20"/>
                <w:szCs w:val="20"/>
                <w:lang w:val="sr-Cyrl-BA"/>
              </w:rPr>
              <w:t xml:space="preserve"> подразумијевају поступак изгарања док гријани не. Комбинацијом дефиниција може долазити до проблема у интерпретацији. Такође, категоризација производа у овом случају зависи од начина употребе, а не од његових својстава.</w:t>
            </w:r>
          </w:p>
          <w:p w14:paraId="095C6D9B" w14:textId="77777777" w:rsidR="00697FAC" w:rsidRPr="00CC66C4" w:rsidRDefault="00697FAC" w:rsidP="00EE212F">
            <w:pPr>
              <w:jc w:val="both"/>
              <w:rPr>
                <w:rFonts w:ascii="Times New Roman" w:hAnsi="Times New Roman" w:cs="Times New Roman"/>
                <w:noProof/>
                <w:sz w:val="20"/>
                <w:szCs w:val="20"/>
                <w:lang w:val="sr-Cyrl-BA"/>
              </w:rPr>
            </w:pPr>
          </w:p>
          <w:p w14:paraId="39E589EF" w14:textId="77777777" w:rsidR="00697FAC" w:rsidRPr="00CC66C4" w:rsidRDefault="00697FAC"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16.</w:t>
            </w:r>
          </w:p>
          <w:p w14:paraId="35E95943" w14:textId="77777777" w:rsidR="00697FAC" w:rsidRPr="00CC66C4" w:rsidRDefault="00697FAC"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,,остали производи за пушење су биљни производ за пушење, електронска цигарета и посуда за поновно пуњење“,</w:t>
            </w:r>
          </w:p>
          <w:p w14:paraId="54122519" w14:textId="77777777" w:rsidR="00697FAC" w:rsidRPr="00CC66C4" w:rsidRDefault="00697FAC" w:rsidP="00EE212F">
            <w:pPr>
              <w:jc w:val="both"/>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,,остали производи за пушење су биљни производ за пушење, односно други производ који није дувански, а чија употреба подразумева поступак пушења односно изгарања (сагоријевања) без обзира на то да ли је дим испуштен сагоријевањем на активан или пасиван начин“.</w:t>
            </w:r>
          </w:p>
          <w:p w14:paraId="57260E0B" w14:textId="77777777" w:rsidR="00697FAC" w:rsidRPr="00CC66C4" w:rsidRDefault="00697FAC"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У складу са другим коментарима наведеним у наставку, предлажемо елиминисање електронских цигарета и посуда за поновно пуњење из дефиниција производа за </w:t>
            </w:r>
            <w:r w:rsidRPr="00CC66C4">
              <w:rPr>
                <w:rFonts w:ascii="Times New Roman" w:hAnsi="Times New Roman" w:cs="Times New Roman"/>
                <w:noProof/>
                <w:sz w:val="20"/>
                <w:szCs w:val="20"/>
                <w:lang w:val="sr-Cyrl-BA"/>
              </w:rPr>
              <w:lastRenderedPageBreak/>
              <w:t>пушење, имајући у виду да се њиховом употребом не долази до поступка сагоријевања.</w:t>
            </w:r>
          </w:p>
          <w:p w14:paraId="69F58D4B" w14:textId="77777777" w:rsidR="00697FAC" w:rsidRPr="00CC66C4" w:rsidRDefault="00697FAC" w:rsidP="00EE212F">
            <w:pPr>
              <w:jc w:val="both"/>
              <w:rPr>
                <w:rFonts w:ascii="Times New Roman" w:hAnsi="Times New Roman" w:cs="Times New Roman"/>
                <w:noProof/>
                <w:sz w:val="20"/>
                <w:szCs w:val="20"/>
                <w:lang w:val="sr-Cyrl-BA"/>
              </w:rPr>
            </w:pPr>
          </w:p>
          <w:p w14:paraId="0C3A5329" w14:textId="77777777" w:rsidR="00697FAC" w:rsidRPr="00CC66C4" w:rsidRDefault="00697FAC"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17.</w:t>
            </w:r>
          </w:p>
          <w:p w14:paraId="3495085D" w14:textId="77777777" w:rsidR="00697FAC" w:rsidRPr="00CC66C4" w:rsidRDefault="00697FAC" w:rsidP="00EE212F">
            <w:pPr>
              <w:jc w:val="both"/>
              <w:rPr>
                <w:rFonts w:ascii="Times New Roman" w:hAnsi="Times New Roman" w:cs="Times New Roman"/>
                <w:bCs/>
                <w:noProof/>
                <w:sz w:val="20"/>
                <w:szCs w:val="20"/>
                <w:lang w:val="sr-Cyrl-BA"/>
              </w:rPr>
            </w:pPr>
            <w:r w:rsidRPr="00CC66C4">
              <w:rPr>
                <w:rFonts w:ascii="Times New Roman" w:hAnsi="Times New Roman" w:cs="Times New Roman"/>
                <w:bCs/>
                <w:noProof/>
                <w:sz w:val="20"/>
                <w:szCs w:val="20"/>
                <w:lang w:val="sr-Cyrl-BA"/>
              </w:rPr>
              <w:t>,,биљни производ за пушење је производ на бази трава, воћа и других биљака који не садржи дуван, а може се конзумирати путем поступка изгарања“.</w:t>
            </w:r>
          </w:p>
          <w:p w14:paraId="546EA1AA" w14:textId="77777777" w:rsidR="00697FAC" w:rsidRPr="00CC66C4" w:rsidRDefault="00697FAC" w:rsidP="00697FAC">
            <w:pPr>
              <w:jc w:val="both"/>
              <w:rPr>
                <w:rFonts w:ascii="Times New Roman" w:hAnsi="Times New Roman" w:cs="Times New Roman"/>
                <w:bCs/>
                <w:noProof/>
                <w:sz w:val="20"/>
                <w:szCs w:val="20"/>
                <w:lang w:val="sr-Cyrl-BA"/>
              </w:rPr>
            </w:pPr>
            <w:r w:rsidRPr="00CC66C4">
              <w:rPr>
                <w:rFonts w:ascii="Times New Roman" w:hAnsi="Times New Roman" w:cs="Times New Roman"/>
                <w:bCs/>
                <w:noProof/>
                <w:sz w:val="20"/>
                <w:szCs w:val="20"/>
                <w:lang w:val="sr-Cyrl-BA"/>
              </w:rPr>
              <w:t xml:space="preserve">Приједлог: </w:t>
            </w:r>
          </w:p>
          <w:p w14:paraId="3FAB08CA" w14:textId="0831DAFB" w:rsidR="00697FAC" w:rsidRPr="00CC66C4" w:rsidRDefault="00697FAC" w:rsidP="00697FAC">
            <w:pPr>
              <w:jc w:val="both"/>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тачка 17) биљни производ за пушење је производ на бази трава, воћа и других биљака који не садржи дуван, а може се конзумирати путем поступка изгарања,</w:t>
            </w:r>
          </w:p>
          <w:p w14:paraId="1F7CF88A" w14:textId="77777777" w:rsidR="00697FAC" w:rsidRPr="00CC66C4" w:rsidRDefault="00697FAC" w:rsidP="00697FAC">
            <w:pPr>
              <w:jc w:val="both"/>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тачка 18) биљни производ за пушење је производ на бази трава, воћа и других биљака који не садржи дуван, а може се конзумирати загријавањем,</w:t>
            </w:r>
          </w:p>
          <w:p w14:paraId="185780BB" w14:textId="77777777" w:rsidR="00697FAC" w:rsidRPr="00CC66C4" w:rsidRDefault="00697FAC" w:rsidP="00697FAC">
            <w:pPr>
              <w:jc w:val="both"/>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Алтернативно:</w:t>
            </w:r>
          </w:p>
          <w:p w14:paraId="6FF23B0E" w14:textId="450DD2D4" w:rsidR="00697FAC" w:rsidRPr="00CC66C4" w:rsidRDefault="00697FAC" w:rsidP="00697FAC">
            <w:pPr>
              <w:jc w:val="both"/>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тачка 17) биљни производ за пушење од</w:t>
            </w:r>
            <w:r w:rsidR="002861D9" w:rsidRPr="00CC66C4">
              <w:rPr>
                <w:rFonts w:ascii="Times New Roman" w:hAnsi="Times New Roman" w:cs="Times New Roman"/>
                <w:b/>
                <w:bCs/>
                <w:noProof/>
                <w:sz w:val="20"/>
                <w:szCs w:val="20"/>
                <w:lang w:val="sr-Cyrl-BA"/>
              </w:rPr>
              <w:t>носно гријани биљни производ</w:t>
            </w:r>
            <w:r w:rsidRPr="00CC66C4">
              <w:rPr>
                <w:rFonts w:ascii="Times New Roman" w:hAnsi="Times New Roman" w:cs="Times New Roman"/>
                <w:b/>
                <w:bCs/>
                <w:noProof/>
                <w:sz w:val="20"/>
                <w:szCs w:val="20"/>
                <w:lang w:val="sr-Cyrl-BA"/>
              </w:rPr>
              <w:t>је производ на бази трава, воћа и других биљака који не садржи дуван, а може се конзумирати путем поступка изгарања односно загријевањем.</w:t>
            </w:r>
          </w:p>
          <w:p w14:paraId="3AD07FF9" w14:textId="77777777" w:rsidR="00697FAC" w:rsidRPr="00CC66C4" w:rsidRDefault="00697FAC" w:rsidP="00697FAC">
            <w:pPr>
              <w:jc w:val="both"/>
              <w:rPr>
                <w:rFonts w:ascii="Times New Roman" w:hAnsi="Times New Roman" w:cs="Times New Roman"/>
                <w:bCs/>
                <w:noProof/>
                <w:sz w:val="20"/>
                <w:szCs w:val="20"/>
                <w:lang w:val="sr-Cyrl-BA"/>
              </w:rPr>
            </w:pPr>
            <w:r w:rsidRPr="00CC66C4">
              <w:rPr>
                <w:rFonts w:ascii="Times New Roman" w:hAnsi="Times New Roman" w:cs="Times New Roman"/>
                <w:bCs/>
                <w:noProof/>
                <w:sz w:val="20"/>
                <w:szCs w:val="20"/>
                <w:lang w:val="sr-Cyrl-BA"/>
              </w:rPr>
              <w:t>Образложење: тачка 17) Пожељно је додати и дефиницију гријаног биљног производа као посебну дефиницију или алтернативно допунити постојећу дефиницију гријаним биљним производима.</w:t>
            </w:r>
          </w:p>
          <w:p w14:paraId="6BCA3EE8" w14:textId="77777777" w:rsidR="00697FAC" w:rsidRPr="00CC66C4" w:rsidRDefault="00697FAC" w:rsidP="00697FAC">
            <w:pPr>
              <w:jc w:val="both"/>
              <w:rPr>
                <w:rFonts w:ascii="Times New Roman" w:hAnsi="Times New Roman" w:cs="Times New Roman"/>
                <w:noProof/>
                <w:sz w:val="20"/>
                <w:szCs w:val="20"/>
                <w:lang w:val="sr-Cyrl-BA"/>
              </w:rPr>
            </w:pPr>
          </w:p>
          <w:p w14:paraId="48DC471D"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19.</w:t>
            </w:r>
          </w:p>
          <w:p w14:paraId="45A0EEB0" w14:textId="77777777" w:rsidR="005C4C2E" w:rsidRPr="00CC66C4" w:rsidRDefault="009200BD"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,,електронска цигарета означава производ који се може користити за конзумацију паре која садржи никотин или други биљни производ за пушење, путем усника, као и било ког саставног дијела тог производа, укључујући уложак, посуду за поновно пуњење и уређај без улошка или посуде, те иста може бити потрошна или поново пуњива путем посуде за поновно пуњење  или уложака за једнократну употребу.“</w:t>
            </w:r>
          </w:p>
          <w:p w14:paraId="49F1B6E5" w14:textId="77777777" w:rsidR="009200BD" w:rsidRPr="00CC66C4" w:rsidRDefault="009200BD"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,,електронска цигарета означава производ који се може користити за конзумацију паре која садржи никотин, као и било ког саставног дијела тог производа, укључујући уложак, посуду за поновно пуњење и уређај без улошка или посуде, те иста може бити потрошна или поново пуњива путем посуде за поновно пуњење  или уложака за једнократну употребу“.</w:t>
            </w:r>
          </w:p>
          <w:p w14:paraId="59024AAD" w14:textId="122DF15F" w:rsidR="009200BD" w:rsidRPr="00CC66C4" w:rsidRDefault="009200BD" w:rsidP="009200BD">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Образложење: П</w:t>
            </w:r>
            <w:r w:rsidRPr="00CC66C4">
              <w:rPr>
                <w:rFonts w:ascii="Times New Roman" w:eastAsia="Times New Roman" w:hAnsi="Times New Roman" w:cs="Times New Roman"/>
                <w:bCs/>
                <w:noProof/>
                <w:sz w:val="20"/>
                <w:szCs w:val="20"/>
                <w:lang w:val="sr-Cyrl-BA"/>
              </w:rPr>
              <w:t>редлажемо брисање „</w:t>
            </w:r>
            <w:r w:rsidRPr="00CC66C4">
              <w:rPr>
                <w:rFonts w:ascii="Times New Roman" w:hAnsi="Times New Roman" w:cs="Times New Roman"/>
                <w:noProof/>
                <w:sz w:val="20"/>
                <w:szCs w:val="20"/>
                <w:lang w:val="sr-Cyrl-BA"/>
              </w:rPr>
              <w:t>или други биљни производ за пушење, путем усника“</w:t>
            </w:r>
          </w:p>
          <w:p w14:paraId="47F7C6BC" w14:textId="6448F51C" w:rsidR="009200BD" w:rsidRPr="00CC66C4" w:rsidRDefault="009200BD" w:rsidP="009200BD">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Електронске цигарете подразумијевају емисију кроз пару, а пушење подразумијева сагоријевање, што није случај са употребом електронских цигарета.</w:t>
            </w:r>
          </w:p>
          <w:p w14:paraId="078FE5C1" w14:textId="77777777" w:rsidR="002358BD" w:rsidRPr="00CC66C4" w:rsidRDefault="002358BD" w:rsidP="009200BD">
            <w:pPr>
              <w:jc w:val="both"/>
              <w:rPr>
                <w:rFonts w:ascii="Times New Roman" w:hAnsi="Times New Roman" w:cs="Times New Roman"/>
                <w:noProof/>
                <w:sz w:val="20"/>
                <w:szCs w:val="20"/>
                <w:lang w:val="sr-Cyrl-BA"/>
              </w:rPr>
            </w:pPr>
          </w:p>
          <w:p w14:paraId="366DCD38" w14:textId="77777777" w:rsidR="009200BD" w:rsidRPr="00CC66C4" w:rsidRDefault="002358BD" w:rsidP="009200BD">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20.</w:t>
            </w:r>
          </w:p>
          <w:p w14:paraId="2D66A859" w14:textId="77777777" w:rsidR="002358BD" w:rsidRPr="00CC66C4" w:rsidRDefault="002358BD" w:rsidP="009200BD">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,,посуда за поновно пуњење је посуда која садржи текућину са никотином или другим биљним производом за пушење, а која се може користити за поновно пуњење електронске цигарете“.</w:t>
            </w:r>
          </w:p>
          <w:p w14:paraId="5655315A" w14:textId="77777777" w:rsidR="002358BD" w:rsidRPr="00CC66C4" w:rsidRDefault="002358BD" w:rsidP="009200BD">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w:t>
            </w:r>
            <w:r w:rsidRPr="00CC66C4">
              <w:rPr>
                <w:rFonts w:ascii="Times New Roman" w:hAnsi="Times New Roman" w:cs="Times New Roman"/>
                <w:b/>
                <w:noProof/>
                <w:sz w:val="20"/>
                <w:szCs w:val="20"/>
                <w:lang w:val="sr-Cyrl-BA"/>
              </w:rPr>
              <w:t>посуда за поновно пуњење је посуда која садржи текућину са никотином, а која се може користити за поновно пуњење електронске цигарете“.</w:t>
            </w:r>
          </w:p>
          <w:p w14:paraId="1D532D6D" w14:textId="77777777" w:rsidR="002358BD" w:rsidRPr="00CC66C4" w:rsidRDefault="002358BD" w:rsidP="009200BD">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У складу са образложењима датим у наставку производи за пушење подразумевају поступак изгарања, те предлажемо елиминисање биљних производа за пушење из дефиниције.</w:t>
            </w:r>
          </w:p>
          <w:p w14:paraId="1B027F5F" w14:textId="77777777" w:rsidR="002358BD" w:rsidRPr="00CC66C4" w:rsidRDefault="002358BD" w:rsidP="00EE212F">
            <w:pPr>
              <w:jc w:val="both"/>
              <w:rPr>
                <w:rFonts w:ascii="Times New Roman" w:hAnsi="Times New Roman" w:cs="Times New Roman"/>
                <w:noProof/>
                <w:sz w:val="20"/>
                <w:szCs w:val="20"/>
                <w:lang w:val="sr-Cyrl-BA"/>
              </w:rPr>
            </w:pPr>
          </w:p>
          <w:p w14:paraId="49DD3202"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21.</w:t>
            </w:r>
          </w:p>
          <w:p w14:paraId="45D4500B" w14:textId="77777777" w:rsidR="00844229" w:rsidRPr="00CC66C4" w:rsidRDefault="00844229"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,,електронски уређај за загријавање дуванских производа је сваки уређај који се користи за конзумацију гријаног дуванског производа“</w:t>
            </w:r>
          </w:p>
          <w:p w14:paraId="7D0F7D40" w14:textId="77777777" w:rsidR="00844229" w:rsidRPr="00CC66C4" w:rsidRDefault="00844229" w:rsidP="00EE212F">
            <w:pPr>
              <w:jc w:val="both"/>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,,електронски уређај за загријавање дуванских односно биљних производа је сваки уређај који се користи за конзумацију гријаног дуванског производа односно гријаног биљног производа и служи за испоруку аеросолизованог или испареног никотина или било које друге супстанце особи која удише из уређаја, а који не укључује процес сагоревања.“</w:t>
            </w:r>
          </w:p>
          <w:p w14:paraId="5644F67C" w14:textId="77777777" w:rsidR="00844229" w:rsidRPr="00CC66C4" w:rsidRDefault="00844229"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Постоје и биљни производи који се грију, а чија продаја већ постоји у околним земљама региона, нпр. у Републици Србији.</w:t>
            </w:r>
          </w:p>
          <w:p w14:paraId="2EB0E52A" w14:textId="77777777" w:rsidR="00844229" w:rsidRPr="00CC66C4" w:rsidRDefault="00844229" w:rsidP="00EE212F">
            <w:pPr>
              <w:jc w:val="both"/>
              <w:rPr>
                <w:rFonts w:ascii="Times New Roman" w:hAnsi="Times New Roman" w:cs="Times New Roman"/>
                <w:noProof/>
                <w:sz w:val="20"/>
                <w:szCs w:val="20"/>
                <w:lang w:val="sr-Cyrl-BA"/>
              </w:rPr>
            </w:pPr>
          </w:p>
          <w:p w14:paraId="5354483C"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23.</w:t>
            </w:r>
          </w:p>
          <w:p w14:paraId="636406AD" w14:textId="77777777" w:rsidR="00EE3634" w:rsidRPr="00CC66C4" w:rsidRDefault="00EE3634" w:rsidP="00EE3634">
            <w:pPr>
              <w:pStyle w:val="Default"/>
              <w:tabs>
                <w:tab w:val="left" w:pos="709"/>
                <w:tab w:val="left" w:pos="1560"/>
              </w:tabs>
              <w:spacing w:line="276" w:lineRule="auto"/>
              <w:jc w:val="both"/>
              <w:rPr>
                <w:rFonts w:ascii="Times New Roman" w:hAnsi="Times New Roman" w:cs="Times New Roman"/>
                <w:noProof/>
                <w:color w:val="auto"/>
                <w:w w:val="102"/>
                <w:sz w:val="20"/>
                <w:szCs w:val="20"/>
                <w:lang w:val="sr-Cyrl-BA"/>
              </w:rPr>
            </w:pPr>
            <w:r w:rsidRPr="00CC66C4">
              <w:rPr>
                <w:rFonts w:ascii="Times New Roman" w:hAnsi="Times New Roman" w:cs="Times New Roman"/>
                <w:bCs/>
                <w:noProof/>
                <w:color w:val="auto"/>
                <w:sz w:val="20"/>
                <w:szCs w:val="20"/>
                <w:lang w:val="sr-Cyrl-BA"/>
              </w:rPr>
              <w:t xml:space="preserve">,,пушење </w:t>
            </w:r>
            <w:r w:rsidRPr="00CC66C4">
              <w:rPr>
                <w:rFonts w:ascii="Times New Roman" w:hAnsi="Times New Roman" w:cs="Times New Roman"/>
                <w:noProof/>
                <w:color w:val="auto"/>
                <w:sz w:val="20"/>
                <w:szCs w:val="20"/>
                <w:lang w:val="sr-Cyrl-BA"/>
              </w:rPr>
              <w:t xml:space="preserve">је радња која означава употребу дуванских и осталих производа за пушење, без обзира на то да ли је дувански </w:t>
            </w:r>
            <w:r w:rsidRPr="00CC66C4">
              <w:rPr>
                <w:rFonts w:ascii="Times New Roman" w:hAnsi="Times New Roman" w:cs="Times New Roman"/>
                <w:noProof/>
                <w:color w:val="auto"/>
                <w:w w:val="102"/>
                <w:sz w:val="20"/>
                <w:szCs w:val="20"/>
                <w:lang w:val="sr-Cyrl-BA"/>
              </w:rPr>
              <w:t xml:space="preserve">дим </w:t>
            </w:r>
            <w:r w:rsidRPr="00CC66C4">
              <w:rPr>
                <w:rFonts w:ascii="Times New Roman" w:hAnsi="Times New Roman" w:cs="Times New Roman"/>
                <w:noProof/>
                <w:color w:val="auto"/>
                <w:sz w:val="20"/>
                <w:szCs w:val="20"/>
                <w:lang w:val="sr-Cyrl-BA"/>
              </w:rPr>
              <w:t xml:space="preserve">испуштен сагоријевањем на активан или </w:t>
            </w:r>
            <w:r w:rsidRPr="00CC66C4">
              <w:rPr>
                <w:rFonts w:ascii="Times New Roman" w:hAnsi="Times New Roman" w:cs="Times New Roman"/>
                <w:noProof/>
                <w:color w:val="auto"/>
                <w:sz w:val="20"/>
                <w:szCs w:val="20"/>
                <w:lang w:val="sr-Cyrl-BA"/>
              </w:rPr>
              <w:lastRenderedPageBreak/>
              <w:t>пасиван начин</w:t>
            </w:r>
            <w:r w:rsidRPr="00CC66C4">
              <w:rPr>
                <w:rFonts w:ascii="Times New Roman" w:hAnsi="Times New Roman" w:cs="Times New Roman"/>
                <w:noProof/>
                <w:color w:val="auto"/>
                <w:w w:val="102"/>
                <w:sz w:val="20"/>
                <w:szCs w:val="20"/>
                <w:lang w:val="sr-Cyrl-BA"/>
              </w:rPr>
              <w:t xml:space="preserve">, или се </w:t>
            </w:r>
            <w:r w:rsidRPr="00CC66C4">
              <w:rPr>
                <w:rFonts w:ascii="Times New Roman" w:hAnsi="Times New Roman" w:cs="Times New Roman"/>
                <w:noProof/>
                <w:color w:val="auto"/>
                <w:sz w:val="20"/>
                <w:szCs w:val="20"/>
                <w:lang w:val="sr-Cyrl-BA"/>
              </w:rPr>
              <w:t>емисијом отпуштају материје у процесу употребе бездимних дуванских и осталих производа</w:t>
            </w:r>
            <w:r w:rsidRPr="00CC66C4">
              <w:rPr>
                <w:rFonts w:ascii="Times New Roman" w:hAnsi="Times New Roman" w:cs="Times New Roman"/>
                <w:noProof/>
                <w:color w:val="auto"/>
                <w:w w:val="102"/>
                <w:sz w:val="20"/>
                <w:szCs w:val="20"/>
                <w:lang w:val="sr-Cyrl-BA"/>
              </w:rPr>
              <w:t>“</w:t>
            </w:r>
          </w:p>
          <w:p w14:paraId="0F6115BC" w14:textId="77777777" w:rsidR="00EE3634" w:rsidRPr="00CC66C4" w:rsidRDefault="00EE3634" w:rsidP="00EE3634">
            <w:pPr>
              <w:pStyle w:val="Default"/>
              <w:tabs>
                <w:tab w:val="left" w:pos="709"/>
                <w:tab w:val="left" w:pos="1560"/>
              </w:tabs>
              <w:spacing w:line="276" w:lineRule="auto"/>
              <w:jc w:val="both"/>
              <w:rPr>
                <w:rFonts w:ascii="Times New Roman" w:hAnsi="Times New Roman" w:cs="Times New Roman"/>
                <w:b/>
                <w:noProof/>
                <w:color w:val="auto"/>
                <w:w w:val="102"/>
                <w:sz w:val="20"/>
                <w:szCs w:val="20"/>
                <w:lang w:val="sr-Cyrl-BA"/>
              </w:rPr>
            </w:pPr>
            <w:r w:rsidRPr="00CC66C4">
              <w:rPr>
                <w:rFonts w:ascii="Times New Roman" w:hAnsi="Times New Roman" w:cs="Times New Roman"/>
                <w:noProof/>
                <w:color w:val="auto"/>
                <w:w w:val="102"/>
                <w:sz w:val="20"/>
                <w:szCs w:val="20"/>
                <w:lang w:val="sr-Cyrl-BA"/>
              </w:rPr>
              <w:t xml:space="preserve">Приједлог: </w:t>
            </w:r>
            <w:r w:rsidRPr="00CC66C4">
              <w:rPr>
                <w:rFonts w:ascii="Times New Roman" w:hAnsi="Times New Roman" w:cs="Times New Roman"/>
                <w:b/>
                <w:noProof/>
                <w:color w:val="auto"/>
                <w:w w:val="102"/>
                <w:sz w:val="20"/>
                <w:szCs w:val="20"/>
                <w:lang w:val="sr-Cyrl-BA"/>
              </w:rPr>
              <w:t>,,пушење је радња која означава употребу дуванских и осталих производа за пушење, без обзира на то да ли је дим испуштен сагоријевањем на активан или пасиван начин“.</w:t>
            </w:r>
          </w:p>
          <w:p w14:paraId="1A8B7C94" w14:textId="77777777" w:rsidR="00EE3634" w:rsidRPr="00CC66C4" w:rsidRDefault="00EE3634" w:rsidP="00EE3634">
            <w:pPr>
              <w:pStyle w:val="Default"/>
              <w:tabs>
                <w:tab w:val="left" w:pos="709"/>
                <w:tab w:val="left" w:pos="1560"/>
              </w:tabs>
              <w:spacing w:line="276" w:lineRule="auto"/>
              <w:jc w:val="both"/>
              <w:rPr>
                <w:rFonts w:ascii="Times New Roman" w:hAnsi="Times New Roman" w:cs="Times New Roman"/>
                <w:noProof/>
                <w:color w:val="auto"/>
                <w:sz w:val="20"/>
                <w:szCs w:val="20"/>
                <w:shd w:val="clear" w:color="auto" w:fill="F9F7F5"/>
                <w:lang w:val="sr-Cyrl-BA"/>
              </w:rPr>
            </w:pPr>
            <w:r w:rsidRPr="00CC66C4">
              <w:rPr>
                <w:rFonts w:ascii="Times New Roman" w:hAnsi="Times New Roman" w:cs="Times New Roman"/>
                <w:noProof/>
                <w:color w:val="auto"/>
                <w:w w:val="102"/>
                <w:sz w:val="20"/>
                <w:szCs w:val="20"/>
                <w:lang w:val="sr-Cyrl-BA"/>
              </w:rPr>
              <w:t>Образложење:</w:t>
            </w:r>
            <w:r w:rsidRPr="00CC66C4">
              <w:rPr>
                <w:rFonts w:ascii="Times New Roman" w:hAnsi="Times New Roman" w:cs="Times New Roman"/>
                <w:noProof/>
                <w:color w:val="auto"/>
                <w:sz w:val="20"/>
                <w:szCs w:val="20"/>
                <w:shd w:val="clear" w:color="auto" w:fill="F9F7F5"/>
                <w:lang w:val="sr-Cyrl-BA"/>
              </w:rPr>
              <w:t xml:space="preserve"> </w:t>
            </w:r>
            <w:r w:rsidRPr="00CC66C4">
              <w:rPr>
                <w:rFonts w:ascii="Times New Roman" w:eastAsia="Times New Roman" w:hAnsi="Times New Roman" w:cs="Times New Roman"/>
                <w:bCs/>
                <w:noProof/>
                <w:color w:val="auto"/>
                <w:sz w:val="20"/>
                <w:szCs w:val="20"/>
                <w:lang w:val="sr-Cyrl-BA"/>
              </w:rPr>
              <w:t xml:space="preserve">Тренутна дефиниција се може тумачити да свака емисија подразумијева поступак </w:t>
            </w:r>
            <w:r w:rsidRPr="00CC66C4">
              <w:rPr>
                <w:rFonts w:ascii="Times New Roman" w:hAnsi="Times New Roman" w:cs="Times New Roman"/>
                <w:noProof/>
                <w:color w:val="auto"/>
                <w:sz w:val="20"/>
                <w:szCs w:val="20"/>
                <w:lang w:val="sr-Cyrl-BA"/>
              </w:rPr>
              <w:t>пушења, стога предлажемо елиминисање емисија из дефиниције.</w:t>
            </w:r>
          </w:p>
          <w:p w14:paraId="743704D7" w14:textId="77777777" w:rsidR="00EE3634" w:rsidRPr="00CC66C4" w:rsidRDefault="00EE3634" w:rsidP="00EE3634">
            <w:pPr>
              <w:pStyle w:val="Default"/>
              <w:shd w:val="clear" w:color="auto" w:fill="FFFFFF" w:themeFill="background1"/>
              <w:tabs>
                <w:tab w:val="left" w:pos="709"/>
                <w:tab w:val="left" w:pos="1560"/>
              </w:tabs>
              <w:spacing w:line="276" w:lineRule="auto"/>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Такође, дефиниције пушења у ТПД 2 и релевантним законима земаља у Региону подразумијевају поступак сагоријевања дувана.</w:t>
            </w:r>
          </w:p>
          <w:p w14:paraId="7DC1AC74" w14:textId="77777777" w:rsidR="00EE3634" w:rsidRPr="00CC66C4" w:rsidRDefault="00EE3634" w:rsidP="00EE3634">
            <w:pPr>
              <w:pStyle w:val="Default"/>
              <w:tabs>
                <w:tab w:val="left" w:pos="709"/>
                <w:tab w:val="left" w:pos="1560"/>
              </w:tabs>
              <w:spacing w:line="276" w:lineRule="auto"/>
              <w:jc w:val="both"/>
              <w:rPr>
                <w:rFonts w:ascii="Times New Roman" w:hAnsi="Times New Roman" w:cs="Times New Roman"/>
                <w:noProof/>
                <w:color w:val="auto"/>
                <w:sz w:val="20"/>
                <w:szCs w:val="20"/>
                <w:lang w:val="sr-Cyrl-BA"/>
              </w:rPr>
            </w:pPr>
          </w:p>
          <w:p w14:paraId="0A01E431" w14:textId="77777777" w:rsidR="00EE212F" w:rsidRPr="00CC66C4" w:rsidRDefault="00EE212F"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38.</w:t>
            </w:r>
          </w:p>
          <w:p w14:paraId="059BDDA2" w14:textId="77777777" w:rsidR="00EE3634" w:rsidRPr="00CC66C4" w:rsidRDefault="004B7BD4" w:rsidP="00EE212F">
            <w:pPr>
              <w:jc w:val="both"/>
              <w:rPr>
                <w:rFonts w:ascii="Times New Roman" w:hAnsi="Times New Roman" w:cs="Times New Roman"/>
                <w:noProof/>
                <w:sz w:val="20"/>
                <w:szCs w:val="20"/>
                <w:lang w:val="sr-Cyrl-BA"/>
              </w:rPr>
            </w:pPr>
            <w:r w:rsidRPr="00CC66C4">
              <w:rPr>
                <w:rFonts w:ascii="Times New Roman" w:hAnsi="Times New Roman" w:cs="Times New Roman"/>
                <w:bCs/>
                <w:noProof/>
                <w:sz w:val="20"/>
                <w:szCs w:val="20"/>
                <w:lang w:val="sr-Cyrl-BA"/>
              </w:rPr>
              <w:t>,,индиректна промоција дуванa, дуванских и осталих производа за пушење</w:t>
            </w:r>
            <w:r w:rsidRPr="00CC66C4">
              <w:rPr>
                <w:rFonts w:ascii="Times New Roman" w:hAnsi="Times New Roman" w:cs="Times New Roman"/>
                <w:noProof/>
                <w:sz w:val="20"/>
                <w:szCs w:val="20"/>
                <w:lang w:val="sr-Cyrl-BA"/>
              </w:rPr>
              <w:t xml:space="preserve"> је организација догађаја на којима се истичу назив, логотип или друге визуелне карактеристике које </w:t>
            </w:r>
            <w:r w:rsidRPr="00CC66C4">
              <w:rPr>
                <w:rFonts w:ascii="Times New Roman" w:hAnsi="Times New Roman" w:cs="Times New Roman"/>
                <w:noProof/>
                <w:color w:val="000000" w:themeColor="text1"/>
                <w:sz w:val="20"/>
                <w:szCs w:val="20"/>
                <w:lang w:val="sr-Cyrl-BA"/>
              </w:rPr>
              <w:t>подсјећају</w:t>
            </w:r>
            <w:r w:rsidRPr="00CC66C4">
              <w:rPr>
                <w:rFonts w:ascii="Times New Roman" w:hAnsi="Times New Roman" w:cs="Times New Roman"/>
                <w:noProof/>
                <w:sz w:val="20"/>
                <w:szCs w:val="20"/>
                <w:lang w:val="sr-Cyrl-BA"/>
              </w:rPr>
              <w:t xml:space="preserve"> на поједине дуванске и остале производе за пушење, као и приказивање логотипа и других знакова за означавање тих производа на предметима који у смислу овог закона нису дувански и остали производи за пушење, као и бесплатна понуда или друга понуда дувана, дуванских и осталих производа за пушење,“</w:t>
            </w:r>
          </w:p>
          <w:p w14:paraId="47923B4F" w14:textId="77777777" w:rsidR="004B7BD4" w:rsidRPr="00CC66C4" w:rsidRDefault="004B7BD4" w:rsidP="00EE212F">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w:t>
            </w:r>
            <w:r w:rsidRPr="00CC66C4">
              <w:rPr>
                <w:rFonts w:ascii="Times New Roman" w:hAnsi="Times New Roman" w:cs="Times New Roman"/>
                <w:b/>
                <w:bCs/>
                <w:noProof/>
                <w:sz w:val="20"/>
                <w:szCs w:val="20"/>
                <w:lang w:val="sr-Cyrl-BA"/>
              </w:rPr>
              <w:t>индиректна промоција дуванa, дуванских и осталих производа за пушење</w:t>
            </w:r>
            <w:r w:rsidRPr="00CC66C4">
              <w:rPr>
                <w:rFonts w:ascii="Times New Roman" w:hAnsi="Times New Roman" w:cs="Times New Roman"/>
                <w:b/>
                <w:noProof/>
                <w:sz w:val="20"/>
                <w:szCs w:val="20"/>
                <w:lang w:val="sr-Cyrl-BA"/>
              </w:rPr>
              <w:t xml:space="preserve"> је организација догађаја на којима се истичу назив, логотип или друге визуелне карактеристике дуванских и осталих производа за</w:t>
            </w:r>
            <w:r w:rsidRPr="00CC66C4">
              <w:rPr>
                <w:rFonts w:ascii="Times New Roman" w:hAnsi="Times New Roman" w:cs="Times New Roman"/>
                <w:b/>
                <w:bCs/>
                <w:noProof/>
                <w:sz w:val="20"/>
                <w:szCs w:val="20"/>
                <w:lang w:val="sr-Cyrl-BA"/>
              </w:rPr>
              <w:t xml:space="preserve"> пушење</w:t>
            </w:r>
            <w:r w:rsidRPr="00CC66C4">
              <w:rPr>
                <w:rFonts w:ascii="Times New Roman" w:hAnsi="Times New Roman" w:cs="Times New Roman"/>
                <w:b/>
                <w:noProof/>
                <w:sz w:val="20"/>
                <w:szCs w:val="20"/>
                <w:lang w:val="sr-Cyrl-BA"/>
              </w:rPr>
              <w:t xml:space="preserve"> , као и приказивање логотипа и других знакова за означавање тих производа на предметима који у смислу овог закона нису дувански и остали производи за пушење, као и бесплатна понуда или друга понуда дувана, дуванских и осталих производа за пушење“</w:t>
            </w:r>
          </w:p>
          <w:p w14:paraId="4FFA2D06" w14:textId="77777777" w:rsidR="004B7BD4" w:rsidRPr="00CC66C4" w:rsidRDefault="004B7BD4" w:rsidP="004B7BD4">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Подсјећање је апстрактан појам и подложан искључиво индивидуалној интерпретацији. Пожељно је преформулисати у „ друге визуалне карактеристике дуванских и осталих производа за пушење“.</w:t>
            </w:r>
          </w:p>
        </w:tc>
        <w:tc>
          <w:tcPr>
            <w:tcW w:w="3758" w:type="dxa"/>
          </w:tcPr>
          <w:p w14:paraId="5DA5AD48" w14:textId="77777777" w:rsidR="008E099F" w:rsidRPr="00CC66C4" w:rsidRDefault="008E099F">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lastRenderedPageBreak/>
              <w:t>Не прихвата се.</w:t>
            </w:r>
          </w:p>
          <w:p w14:paraId="3C921512" w14:textId="799FC86A" w:rsidR="008E099F" w:rsidRPr="00CC66C4" w:rsidRDefault="005E413A" w:rsidP="005E413A">
            <w:pPr>
              <w:jc w:val="both"/>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 xml:space="preserve">Разлог: </w:t>
            </w:r>
            <w:r w:rsidR="008E099F" w:rsidRPr="00CC66C4">
              <w:rPr>
                <w:rFonts w:ascii="Times New Roman" w:hAnsi="Times New Roman" w:cs="Times New Roman"/>
                <w:noProof/>
                <w:sz w:val="20"/>
                <w:szCs w:val="20"/>
                <w:lang w:val="sr-Cyrl-RS"/>
              </w:rPr>
              <w:t xml:space="preserve">Није у складу са Директивом </w:t>
            </w:r>
            <w:r w:rsidR="008E099F" w:rsidRPr="00CC66C4">
              <w:rPr>
                <w:rFonts w:ascii="Times New Roman" w:hAnsi="Times New Roman" w:cs="Times New Roman"/>
                <w:noProof/>
                <w:sz w:val="20"/>
                <w:szCs w:val="20"/>
                <w:lang w:val="sr-Cyrl-BA"/>
              </w:rPr>
              <w:t>2014/40/EУ.</w:t>
            </w:r>
          </w:p>
          <w:p w14:paraId="4B3F200A" w14:textId="77777777" w:rsidR="008E099F" w:rsidRPr="00CC66C4" w:rsidRDefault="008E099F" w:rsidP="008E099F">
            <w:pPr>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Тренутна дефиниција је усклађена.</w:t>
            </w:r>
          </w:p>
          <w:p w14:paraId="1E1C30EC" w14:textId="77777777" w:rsidR="00DE2B01" w:rsidRPr="00CC66C4" w:rsidRDefault="00DE2B01">
            <w:pPr>
              <w:rPr>
                <w:rFonts w:ascii="Times New Roman" w:hAnsi="Times New Roman" w:cs="Times New Roman"/>
                <w:noProof/>
                <w:sz w:val="20"/>
                <w:szCs w:val="20"/>
                <w:lang w:val="sr-Cyrl-CS"/>
              </w:rPr>
            </w:pPr>
          </w:p>
          <w:p w14:paraId="3A8D90F3" w14:textId="77777777" w:rsidR="00DE2B01" w:rsidRPr="00CC66C4" w:rsidRDefault="00DE2B01">
            <w:pPr>
              <w:rPr>
                <w:rFonts w:ascii="Times New Roman" w:hAnsi="Times New Roman" w:cs="Times New Roman"/>
                <w:noProof/>
                <w:sz w:val="20"/>
                <w:szCs w:val="20"/>
                <w:lang w:val="sr-Cyrl-CS"/>
              </w:rPr>
            </w:pPr>
          </w:p>
          <w:p w14:paraId="63FE8222" w14:textId="77777777" w:rsidR="00DE2B01" w:rsidRPr="00CC66C4" w:rsidRDefault="00DE2B01">
            <w:pPr>
              <w:rPr>
                <w:rFonts w:ascii="Times New Roman" w:hAnsi="Times New Roman" w:cs="Times New Roman"/>
                <w:noProof/>
                <w:sz w:val="20"/>
                <w:szCs w:val="20"/>
                <w:lang w:val="sr-Cyrl-CS"/>
              </w:rPr>
            </w:pPr>
          </w:p>
          <w:p w14:paraId="35D3339C" w14:textId="77777777" w:rsidR="00DE2B01" w:rsidRPr="00CC66C4" w:rsidRDefault="00DE2B01">
            <w:pPr>
              <w:rPr>
                <w:rFonts w:ascii="Times New Roman" w:hAnsi="Times New Roman" w:cs="Times New Roman"/>
                <w:noProof/>
                <w:sz w:val="20"/>
                <w:szCs w:val="20"/>
                <w:lang w:val="sr-Cyrl-CS"/>
              </w:rPr>
            </w:pPr>
          </w:p>
          <w:p w14:paraId="026FB8AC" w14:textId="77777777" w:rsidR="00DE2B01" w:rsidRPr="00CC66C4" w:rsidRDefault="00DE2B01">
            <w:pPr>
              <w:rPr>
                <w:rFonts w:ascii="Times New Roman" w:hAnsi="Times New Roman" w:cs="Times New Roman"/>
                <w:noProof/>
                <w:sz w:val="20"/>
                <w:szCs w:val="20"/>
                <w:lang w:val="sr-Cyrl-CS"/>
              </w:rPr>
            </w:pPr>
          </w:p>
          <w:p w14:paraId="130C5F86" w14:textId="77777777" w:rsidR="00DE2B01" w:rsidRPr="00CC66C4" w:rsidRDefault="00DE2B01">
            <w:pPr>
              <w:rPr>
                <w:rFonts w:ascii="Times New Roman" w:hAnsi="Times New Roman" w:cs="Times New Roman"/>
                <w:noProof/>
                <w:sz w:val="20"/>
                <w:szCs w:val="20"/>
                <w:lang w:val="sr-Cyrl-CS"/>
              </w:rPr>
            </w:pPr>
          </w:p>
          <w:p w14:paraId="5CB964A2" w14:textId="77777777" w:rsidR="00DE2B01" w:rsidRPr="00CC66C4" w:rsidRDefault="00DE2B01">
            <w:pPr>
              <w:rPr>
                <w:rFonts w:ascii="Times New Roman" w:hAnsi="Times New Roman" w:cs="Times New Roman"/>
                <w:noProof/>
                <w:sz w:val="20"/>
                <w:szCs w:val="20"/>
                <w:lang w:val="sr-Cyrl-CS"/>
              </w:rPr>
            </w:pPr>
          </w:p>
          <w:p w14:paraId="4F567A3C" w14:textId="77777777" w:rsidR="00DE2B01" w:rsidRPr="00CC66C4" w:rsidRDefault="00DE2B01">
            <w:pPr>
              <w:rPr>
                <w:rFonts w:ascii="Times New Roman" w:hAnsi="Times New Roman" w:cs="Times New Roman"/>
                <w:noProof/>
                <w:sz w:val="20"/>
                <w:szCs w:val="20"/>
                <w:lang w:val="sr-Cyrl-CS"/>
              </w:rPr>
            </w:pPr>
          </w:p>
          <w:p w14:paraId="439C3267" w14:textId="77777777" w:rsidR="00DE2B01" w:rsidRPr="00CC66C4" w:rsidRDefault="00DE2B01">
            <w:pPr>
              <w:rPr>
                <w:rFonts w:ascii="Times New Roman" w:hAnsi="Times New Roman" w:cs="Times New Roman"/>
                <w:noProof/>
                <w:sz w:val="20"/>
                <w:szCs w:val="20"/>
                <w:lang w:val="sr-Cyrl-CS"/>
              </w:rPr>
            </w:pPr>
          </w:p>
          <w:p w14:paraId="5A4674C1" w14:textId="77777777" w:rsidR="00DE2B01" w:rsidRPr="00CC66C4" w:rsidRDefault="00DE2B01">
            <w:pPr>
              <w:rPr>
                <w:rFonts w:ascii="Times New Roman" w:hAnsi="Times New Roman" w:cs="Times New Roman"/>
                <w:noProof/>
                <w:sz w:val="20"/>
                <w:szCs w:val="20"/>
                <w:lang w:val="sr-Cyrl-CS"/>
              </w:rPr>
            </w:pPr>
          </w:p>
          <w:p w14:paraId="5BF9FA0F" w14:textId="77777777" w:rsidR="00DE2B01" w:rsidRPr="00CC66C4" w:rsidRDefault="00DE2B01">
            <w:pPr>
              <w:rPr>
                <w:rFonts w:ascii="Times New Roman" w:hAnsi="Times New Roman" w:cs="Times New Roman"/>
                <w:noProof/>
                <w:sz w:val="20"/>
                <w:szCs w:val="20"/>
                <w:lang w:val="sr-Cyrl-CS"/>
              </w:rPr>
            </w:pPr>
          </w:p>
          <w:p w14:paraId="4BFC7CD0" w14:textId="77777777" w:rsidR="006334C6" w:rsidRPr="00CC66C4" w:rsidRDefault="006334C6" w:rsidP="006334C6">
            <w:pPr>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Не прихвата се.</w:t>
            </w:r>
          </w:p>
          <w:p w14:paraId="304D0976" w14:textId="2D22E24C" w:rsidR="006334C6" w:rsidRPr="00CC66C4" w:rsidRDefault="005E413A" w:rsidP="005E413A">
            <w:pPr>
              <w:jc w:val="both"/>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 xml:space="preserve">Разлог: </w:t>
            </w:r>
            <w:r w:rsidR="006334C6" w:rsidRPr="00CC66C4">
              <w:rPr>
                <w:rFonts w:ascii="Times New Roman" w:hAnsi="Times New Roman" w:cs="Times New Roman"/>
                <w:noProof/>
                <w:sz w:val="20"/>
                <w:szCs w:val="20"/>
                <w:lang w:val="sr-Cyrl-RS"/>
              </w:rPr>
              <w:t xml:space="preserve">Није у складу са Директивом </w:t>
            </w:r>
            <w:r w:rsidR="006334C6" w:rsidRPr="00CC66C4">
              <w:rPr>
                <w:rFonts w:ascii="Times New Roman" w:hAnsi="Times New Roman" w:cs="Times New Roman"/>
                <w:noProof/>
                <w:sz w:val="20"/>
                <w:szCs w:val="20"/>
                <w:lang w:val="sr-Cyrl-BA"/>
              </w:rPr>
              <w:t>2014/40/EУ.</w:t>
            </w:r>
          </w:p>
          <w:p w14:paraId="1670BBCD" w14:textId="77777777" w:rsidR="006334C6" w:rsidRPr="00CC66C4" w:rsidRDefault="006334C6" w:rsidP="006334C6">
            <w:pPr>
              <w:rPr>
                <w:rFonts w:ascii="Times New Roman" w:hAnsi="Times New Roman" w:cs="Times New Roman"/>
                <w:noProof/>
                <w:sz w:val="20"/>
                <w:szCs w:val="20"/>
                <w:lang w:val="sr-Cyrl-RS"/>
              </w:rPr>
            </w:pPr>
            <w:r w:rsidRPr="00CC66C4">
              <w:rPr>
                <w:rFonts w:ascii="Times New Roman" w:hAnsi="Times New Roman" w:cs="Times New Roman"/>
                <w:noProof/>
                <w:sz w:val="20"/>
                <w:szCs w:val="20"/>
                <w:lang w:val="sr-Cyrl-RS"/>
              </w:rPr>
              <w:t>Тренутна дефиниција је усклађена.</w:t>
            </w:r>
          </w:p>
          <w:p w14:paraId="5EA370B6" w14:textId="77777777" w:rsidR="00DE2B01" w:rsidRPr="00CC66C4" w:rsidRDefault="00DE2B01">
            <w:pPr>
              <w:rPr>
                <w:rFonts w:ascii="Times New Roman" w:hAnsi="Times New Roman" w:cs="Times New Roman"/>
                <w:noProof/>
                <w:sz w:val="20"/>
                <w:szCs w:val="20"/>
                <w:lang w:val="sr-Latn-BA"/>
              </w:rPr>
            </w:pPr>
          </w:p>
          <w:p w14:paraId="7C55D402" w14:textId="77777777" w:rsidR="00DE2B01" w:rsidRPr="00CC66C4" w:rsidRDefault="00DE2B01">
            <w:pPr>
              <w:rPr>
                <w:rFonts w:ascii="Times New Roman" w:hAnsi="Times New Roman" w:cs="Times New Roman"/>
                <w:noProof/>
                <w:sz w:val="20"/>
                <w:szCs w:val="20"/>
                <w:lang w:val="sr-Latn-BA"/>
              </w:rPr>
            </w:pPr>
          </w:p>
          <w:p w14:paraId="03B35CFF" w14:textId="77777777" w:rsidR="00883CE6" w:rsidRPr="00CC66C4" w:rsidRDefault="00883CE6">
            <w:pPr>
              <w:rPr>
                <w:rFonts w:ascii="Times New Roman" w:hAnsi="Times New Roman" w:cs="Times New Roman"/>
                <w:noProof/>
                <w:sz w:val="20"/>
                <w:szCs w:val="20"/>
                <w:lang w:val="sr-Latn-BA"/>
              </w:rPr>
            </w:pPr>
          </w:p>
          <w:p w14:paraId="13035750" w14:textId="77777777" w:rsidR="00883CE6" w:rsidRPr="00CC66C4" w:rsidRDefault="00883CE6">
            <w:pPr>
              <w:rPr>
                <w:rFonts w:ascii="Times New Roman" w:hAnsi="Times New Roman" w:cs="Times New Roman"/>
                <w:noProof/>
                <w:sz w:val="20"/>
                <w:szCs w:val="20"/>
                <w:lang w:val="sr-Latn-BA"/>
              </w:rPr>
            </w:pPr>
          </w:p>
          <w:p w14:paraId="02396624" w14:textId="77777777" w:rsidR="00883CE6" w:rsidRPr="00CC66C4" w:rsidRDefault="00883CE6">
            <w:pPr>
              <w:rPr>
                <w:rFonts w:ascii="Times New Roman" w:hAnsi="Times New Roman" w:cs="Times New Roman"/>
                <w:noProof/>
                <w:sz w:val="20"/>
                <w:szCs w:val="20"/>
                <w:lang w:val="sr-Latn-BA"/>
              </w:rPr>
            </w:pPr>
          </w:p>
          <w:p w14:paraId="6F1030E4" w14:textId="77777777" w:rsidR="00883CE6" w:rsidRPr="00CC66C4" w:rsidRDefault="00883CE6">
            <w:pPr>
              <w:rPr>
                <w:rFonts w:ascii="Times New Roman" w:hAnsi="Times New Roman" w:cs="Times New Roman"/>
                <w:noProof/>
                <w:sz w:val="20"/>
                <w:szCs w:val="20"/>
                <w:lang w:val="sr-Latn-BA"/>
              </w:rPr>
            </w:pPr>
          </w:p>
          <w:p w14:paraId="5B309569" w14:textId="77777777" w:rsidR="00883CE6" w:rsidRPr="00CC66C4" w:rsidRDefault="00883CE6">
            <w:pPr>
              <w:rPr>
                <w:rFonts w:ascii="Times New Roman" w:hAnsi="Times New Roman" w:cs="Times New Roman"/>
                <w:noProof/>
                <w:sz w:val="20"/>
                <w:szCs w:val="20"/>
                <w:lang w:val="sr-Latn-BA"/>
              </w:rPr>
            </w:pPr>
          </w:p>
          <w:p w14:paraId="71E0D45A" w14:textId="77777777" w:rsidR="00883CE6" w:rsidRPr="00CC66C4" w:rsidRDefault="00883CE6">
            <w:pPr>
              <w:rPr>
                <w:rFonts w:ascii="Times New Roman" w:hAnsi="Times New Roman" w:cs="Times New Roman"/>
                <w:noProof/>
                <w:sz w:val="20"/>
                <w:szCs w:val="20"/>
                <w:lang w:val="sr-Latn-BA"/>
              </w:rPr>
            </w:pPr>
          </w:p>
          <w:p w14:paraId="593F8086" w14:textId="77777777" w:rsidR="00883CE6" w:rsidRPr="00CC66C4" w:rsidRDefault="00883CE6">
            <w:pPr>
              <w:rPr>
                <w:rFonts w:ascii="Times New Roman" w:hAnsi="Times New Roman" w:cs="Times New Roman"/>
                <w:noProof/>
                <w:sz w:val="20"/>
                <w:szCs w:val="20"/>
                <w:lang w:val="sr-Latn-BA"/>
              </w:rPr>
            </w:pPr>
          </w:p>
          <w:p w14:paraId="74326A05" w14:textId="77777777" w:rsidR="00883CE6" w:rsidRPr="00CC66C4" w:rsidRDefault="00883CE6">
            <w:pPr>
              <w:rPr>
                <w:rFonts w:ascii="Times New Roman" w:hAnsi="Times New Roman" w:cs="Times New Roman"/>
                <w:noProof/>
                <w:sz w:val="20"/>
                <w:szCs w:val="20"/>
                <w:lang w:val="sr-Latn-BA"/>
              </w:rPr>
            </w:pPr>
          </w:p>
          <w:p w14:paraId="0E4F5AEE" w14:textId="77777777" w:rsidR="00993AA9" w:rsidRPr="00CC66C4" w:rsidRDefault="00993AA9" w:rsidP="00993AA9">
            <w:pPr>
              <w:rPr>
                <w:rFonts w:ascii="Times New Roman" w:hAnsi="Times New Roman" w:cs="Times New Roman"/>
                <w:b/>
                <w:noProof/>
                <w:sz w:val="20"/>
                <w:szCs w:val="20"/>
                <w:lang w:val="sr-Latn-BA"/>
              </w:rPr>
            </w:pPr>
            <w:r w:rsidRPr="00CC66C4">
              <w:rPr>
                <w:rFonts w:ascii="Times New Roman" w:hAnsi="Times New Roman" w:cs="Times New Roman"/>
                <w:b/>
                <w:noProof/>
                <w:sz w:val="20"/>
                <w:szCs w:val="20"/>
                <w:lang w:val="sr-Latn-BA"/>
              </w:rPr>
              <w:t>Не прихвата се.</w:t>
            </w:r>
          </w:p>
          <w:p w14:paraId="15601077" w14:textId="66D9429D" w:rsidR="00993AA9" w:rsidRPr="00CC66C4" w:rsidRDefault="005E413A" w:rsidP="005E413A">
            <w:pPr>
              <w:jc w:val="both"/>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Cyrl-BA"/>
              </w:rPr>
              <w:t xml:space="preserve">Разлог: </w:t>
            </w:r>
            <w:r w:rsidR="00993AA9" w:rsidRPr="00CC66C4">
              <w:rPr>
                <w:rFonts w:ascii="Times New Roman" w:hAnsi="Times New Roman" w:cs="Times New Roman"/>
                <w:noProof/>
                <w:sz w:val="20"/>
                <w:szCs w:val="20"/>
                <w:lang w:val="sr-Latn-BA"/>
              </w:rPr>
              <w:t>Није у складу са Директивом 2014/40/EУ.</w:t>
            </w:r>
          </w:p>
          <w:p w14:paraId="21645AF5" w14:textId="77777777" w:rsidR="00993AA9" w:rsidRPr="00CC66C4" w:rsidRDefault="00993AA9" w:rsidP="00993AA9">
            <w:pPr>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Latn-BA"/>
              </w:rPr>
              <w:t>Тренутна дефиниција је усклађена.</w:t>
            </w:r>
          </w:p>
          <w:p w14:paraId="4D1A3DBF" w14:textId="77777777" w:rsidR="00883CE6" w:rsidRPr="00CC66C4" w:rsidRDefault="00883CE6">
            <w:pPr>
              <w:rPr>
                <w:rFonts w:ascii="Times New Roman" w:hAnsi="Times New Roman" w:cs="Times New Roman"/>
                <w:noProof/>
                <w:sz w:val="20"/>
                <w:szCs w:val="20"/>
                <w:lang w:val="sr-Latn-BA"/>
              </w:rPr>
            </w:pPr>
          </w:p>
          <w:p w14:paraId="02BFB304" w14:textId="77777777" w:rsidR="00883CE6" w:rsidRPr="00CC66C4" w:rsidRDefault="00883CE6">
            <w:pPr>
              <w:rPr>
                <w:rFonts w:ascii="Times New Roman" w:hAnsi="Times New Roman" w:cs="Times New Roman"/>
                <w:noProof/>
                <w:sz w:val="20"/>
                <w:szCs w:val="20"/>
                <w:lang w:val="sr-Latn-BA"/>
              </w:rPr>
            </w:pPr>
          </w:p>
          <w:p w14:paraId="13C1562B" w14:textId="77777777" w:rsidR="00571715" w:rsidRPr="00CC66C4" w:rsidRDefault="00571715" w:rsidP="00883CE6">
            <w:pPr>
              <w:rPr>
                <w:rFonts w:ascii="Times New Roman" w:hAnsi="Times New Roman" w:cs="Times New Roman"/>
                <w:noProof/>
                <w:sz w:val="20"/>
                <w:szCs w:val="20"/>
                <w:lang w:val="sr-Latn-BA"/>
              </w:rPr>
            </w:pPr>
          </w:p>
          <w:p w14:paraId="7B137719" w14:textId="77777777" w:rsidR="00571715" w:rsidRPr="00CC66C4" w:rsidRDefault="00571715" w:rsidP="00883CE6">
            <w:pPr>
              <w:rPr>
                <w:rFonts w:ascii="Times New Roman" w:hAnsi="Times New Roman" w:cs="Times New Roman"/>
                <w:noProof/>
                <w:sz w:val="20"/>
                <w:szCs w:val="20"/>
                <w:lang w:val="sr-Latn-BA"/>
              </w:rPr>
            </w:pPr>
          </w:p>
          <w:p w14:paraId="0BE68C24" w14:textId="77777777" w:rsidR="002861D9" w:rsidRPr="00CC66C4" w:rsidRDefault="002861D9" w:rsidP="00883CE6">
            <w:pPr>
              <w:rPr>
                <w:rFonts w:ascii="Times New Roman" w:hAnsi="Times New Roman" w:cs="Times New Roman"/>
                <w:noProof/>
                <w:sz w:val="20"/>
                <w:szCs w:val="20"/>
                <w:lang w:val="sr-Latn-BA"/>
              </w:rPr>
            </w:pPr>
          </w:p>
          <w:p w14:paraId="42FB7D57" w14:textId="77777777" w:rsidR="00993AA9" w:rsidRPr="00CC66C4" w:rsidRDefault="00993AA9" w:rsidP="00883CE6">
            <w:pPr>
              <w:rPr>
                <w:rFonts w:ascii="Times New Roman" w:hAnsi="Times New Roman" w:cs="Times New Roman"/>
                <w:noProof/>
                <w:sz w:val="20"/>
                <w:szCs w:val="20"/>
                <w:lang w:val="sr-Latn-BA"/>
              </w:rPr>
            </w:pPr>
          </w:p>
          <w:p w14:paraId="384E4163" w14:textId="77777777" w:rsidR="00571715" w:rsidRPr="00CC66C4" w:rsidRDefault="00571715" w:rsidP="00883CE6">
            <w:pPr>
              <w:rPr>
                <w:rFonts w:ascii="Times New Roman" w:hAnsi="Times New Roman" w:cs="Times New Roman"/>
                <w:noProof/>
                <w:sz w:val="20"/>
                <w:szCs w:val="20"/>
                <w:lang w:val="sr-Latn-BA"/>
              </w:rPr>
            </w:pPr>
          </w:p>
          <w:p w14:paraId="2D2F3919" w14:textId="77777777" w:rsidR="00571715" w:rsidRPr="00CC66C4" w:rsidRDefault="00571715" w:rsidP="00883CE6">
            <w:pPr>
              <w:rPr>
                <w:rFonts w:ascii="Times New Roman" w:hAnsi="Times New Roman" w:cs="Times New Roman"/>
                <w:noProof/>
                <w:sz w:val="20"/>
                <w:szCs w:val="20"/>
                <w:lang w:val="sr-Latn-BA"/>
              </w:rPr>
            </w:pPr>
          </w:p>
          <w:p w14:paraId="07AE4E86" w14:textId="77777777" w:rsidR="00571715" w:rsidRPr="00CC66C4" w:rsidRDefault="00571715" w:rsidP="00883CE6">
            <w:pPr>
              <w:rPr>
                <w:rFonts w:ascii="Times New Roman" w:hAnsi="Times New Roman" w:cs="Times New Roman"/>
                <w:noProof/>
                <w:sz w:val="20"/>
                <w:szCs w:val="20"/>
                <w:lang w:val="sr-Latn-BA"/>
              </w:rPr>
            </w:pPr>
          </w:p>
          <w:p w14:paraId="4507275F" w14:textId="77777777" w:rsidR="00571715" w:rsidRPr="00CC66C4" w:rsidRDefault="00571715" w:rsidP="00883CE6">
            <w:pPr>
              <w:rPr>
                <w:rFonts w:ascii="Times New Roman" w:hAnsi="Times New Roman" w:cs="Times New Roman"/>
                <w:noProof/>
                <w:sz w:val="20"/>
                <w:szCs w:val="20"/>
                <w:lang w:val="sr-Latn-BA"/>
              </w:rPr>
            </w:pPr>
          </w:p>
          <w:p w14:paraId="3E7E464C" w14:textId="77777777" w:rsidR="00571715" w:rsidRPr="00CC66C4" w:rsidRDefault="00571715" w:rsidP="00883CE6">
            <w:pPr>
              <w:rPr>
                <w:rFonts w:ascii="Times New Roman" w:hAnsi="Times New Roman" w:cs="Times New Roman"/>
                <w:noProof/>
                <w:sz w:val="20"/>
                <w:szCs w:val="20"/>
                <w:lang w:val="sr-Latn-BA"/>
              </w:rPr>
            </w:pPr>
          </w:p>
          <w:p w14:paraId="0D5BA2D6" w14:textId="77777777" w:rsidR="00571715" w:rsidRPr="00CC66C4" w:rsidRDefault="00571715" w:rsidP="00883CE6">
            <w:pPr>
              <w:rPr>
                <w:rFonts w:ascii="Times New Roman" w:hAnsi="Times New Roman" w:cs="Times New Roman"/>
                <w:noProof/>
                <w:sz w:val="20"/>
                <w:szCs w:val="20"/>
                <w:lang w:val="sr-Latn-BA"/>
              </w:rPr>
            </w:pPr>
          </w:p>
          <w:p w14:paraId="0F829B53" w14:textId="77777777" w:rsidR="00571715" w:rsidRPr="00CC66C4" w:rsidRDefault="00571715" w:rsidP="00883CE6">
            <w:pPr>
              <w:rPr>
                <w:rFonts w:ascii="Times New Roman" w:hAnsi="Times New Roman" w:cs="Times New Roman"/>
                <w:noProof/>
                <w:sz w:val="20"/>
                <w:szCs w:val="20"/>
                <w:lang w:val="sr-Latn-BA"/>
              </w:rPr>
            </w:pPr>
          </w:p>
          <w:p w14:paraId="208D7FBE" w14:textId="77777777" w:rsidR="00571715" w:rsidRPr="00CC66C4" w:rsidRDefault="00571715" w:rsidP="00883CE6">
            <w:pPr>
              <w:rPr>
                <w:rFonts w:ascii="Times New Roman" w:hAnsi="Times New Roman" w:cs="Times New Roman"/>
                <w:noProof/>
                <w:sz w:val="20"/>
                <w:szCs w:val="20"/>
                <w:lang w:val="sr-Latn-BA"/>
              </w:rPr>
            </w:pPr>
          </w:p>
          <w:p w14:paraId="5FC5CD26" w14:textId="50F9601C" w:rsidR="00571715" w:rsidRPr="00CC66C4" w:rsidRDefault="00993AA9" w:rsidP="00883CE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09E90125" w14:textId="52AEBBE4" w:rsidR="00993AA9" w:rsidRPr="00CC66C4" w:rsidRDefault="00B47E00" w:rsidP="0047236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Није у складу са систематиком Закона.</w:t>
            </w:r>
          </w:p>
          <w:p w14:paraId="425C143B" w14:textId="77777777" w:rsidR="00571715" w:rsidRPr="00CC66C4" w:rsidRDefault="00571715" w:rsidP="00883CE6">
            <w:pPr>
              <w:rPr>
                <w:rFonts w:ascii="Times New Roman" w:hAnsi="Times New Roman" w:cs="Times New Roman"/>
                <w:noProof/>
                <w:sz w:val="20"/>
                <w:szCs w:val="20"/>
                <w:lang w:val="sr-Latn-BA"/>
              </w:rPr>
            </w:pPr>
          </w:p>
          <w:p w14:paraId="6180E4B6" w14:textId="77777777" w:rsidR="00571715" w:rsidRPr="00CC66C4" w:rsidRDefault="00571715" w:rsidP="00883CE6">
            <w:pPr>
              <w:rPr>
                <w:rFonts w:ascii="Times New Roman" w:hAnsi="Times New Roman" w:cs="Times New Roman"/>
                <w:noProof/>
                <w:sz w:val="20"/>
                <w:szCs w:val="20"/>
                <w:lang w:val="sr-Latn-BA"/>
              </w:rPr>
            </w:pPr>
          </w:p>
          <w:p w14:paraId="28D30CAF" w14:textId="3E5DD8E5" w:rsidR="00571715" w:rsidRPr="00CC66C4" w:rsidRDefault="00571715" w:rsidP="00883CE6">
            <w:pPr>
              <w:rPr>
                <w:rFonts w:ascii="Times New Roman" w:hAnsi="Times New Roman" w:cs="Times New Roman"/>
                <w:noProof/>
                <w:sz w:val="20"/>
                <w:szCs w:val="20"/>
                <w:lang w:val="sr-Latn-BA"/>
              </w:rPr>
            </w:pPr>
          </w:p>
          <w:p w14:paraId="439A6500" w14:textId="77777777" w:rsidR="00571715" w:rsidRPr="00CC66C4" w:rsidRDefault="00571715" w:rsidP="00883CE6">
            <w:pPr>
              <w:rPr>
                <w:rFonts w:ascii="Times New Roman" w:hAnsi="Times New Roman" w:cs="Times New Roman"/>
                <w:noProof/>
                <w:sz w:val="20"/>
                <w:szCs w:val="20"/>
                <w:lang w:val="sr-Latn-BA"/>
              </w:rPr>
            </w:pPr>
          </w:p>
          <w:p w14:paraId="15217929" w14:textId="77777777" w:rsidR="00571715" w:rsidRPr="00CC66C4" w:rsidRDefault="00571715" w:rsidP="00883CE6">
            <w:pPr>
              <w:rPr>
                <w:rFonts w:ascii="Times New Roman" w:hAnsi="Times New Roman" w:cs="Times New Roman"/>
                <w:noProof/>
                <w:sz w:val="20"/>
                <w:szCs w:val="20"/>
                <w:lang w:val="sr-Latn-BA"/>
              </w:rPr>
            </w:pPr>
          </w:p>
          <w:p w14:paraId="4031CA4C" w14:textId="77777777" w:rsidR="00571715" w:rsidRPr="00CC66C4" w:rsidRDefault="00571715" w:rsidP="00883CE6">
            <w:pPr>
              <w:rPr>
                <w:rFonts w:ascii="Times New Roman" w:hAnsi="Times New Roman" w:cs="Times New Roman"/>
                <w:noProof/>
                <w:sz w:val="20"/>
                <w:szCs w:val="20"/>
                <w:lang w:val="sr-Latn-BA"/>
              </w:rPr>
            </w:pPr>
          </w:p>
          <w:p w14:paraId="512AAC7C" w14:textId="77777777" w:rsidR="00571715" w:rsidRPr="00CC66C4" w:rsidRDefault="00571715" w:rsidP="00883CE6">
            <w:pPr>
              <w:rPr>
                <w:rFonts w:ascii="Times New Roman" w:hAnsi="Times New Roman" w:cs="Times New Roman"/>
                <w:noProof/>
                <w:sz w:val="20"/>
                <w:szCs w:val="20"/>
                <w:lang w:val="sr-Latn-BA"/>
              </w:rPr>
            </w:pPr>
          </w:p>
          <w:p w14:paraId="6D27F9F2" w14:textId="77777777" w:rsidR="00571715" w:rsidRPr="00CC66C4" w:rsidRDefault="00571715" w:rsidP="00883CE6">
            <w:pPr>
              <w:rPr>
                <w:rFonts w:ascii="Times New Roman" w:hAnsi="Times New Roman" w:cs="Times New Roman"/>
                <w:noProof/>
                <w:sz w:val="20"/>
                <w:szCs w:val="20"/>
                <w:lang w:val="sr-Latn-BA"/>
              </w:rPr>
            </w:pPr>
          </w:p>
          <w:p w14:paraId="31AC9E25" w14:textId="77777777" w:rsidR="00571715" w:rsidRPr="00CC66C4" w:rsidRDefault="00571715" w:rsidP="00883CE6">
            <w:pPr>
              <w:rPr>
                <w:rFonts w:ascii="Times New Roman" w:hAnsi="Times New Roman" w:cs="Times New Roman"/>
                <w:noProof/>
                <w:sz w:val="20"/>
                <w:szCs w:val="20"/>
                <w:lang w:val="sr-Latn-BA"/>
              </w:rPr>
            </w:pPr>
          </w:p>
          <w:p w14:paraId="463BB434" w14:textId="77777777" w:rsidR="00571715" w:rsidRPr="00CC66C4" w:rsidRDefault="00571715" w:rsidP="00883CE6">
            <w:pPr>
              <w:rPr>
                <w:rFonts w:ascii="Times New Roman" w:hAnsi="Times New Roman" w:cs="Times New Roman"/>
                <w:noProof/>
                <w:sz w:val="20"/>
                <w:szCs w:val="20"/>
                <w:lang w:val="sr-Latn-BA"/>
              </w:rPr>
            </w:pPr>
          </w:p>
          <w:p w14:paraId="7B7D02A8" w14:textId="77777777" w:rsidR="00571715" w:rsidRPr="00CC66C4" w:rsidRDefault="00571715" w:rsidP="00883CE6">
            <w:pPr>
              <w:rPr>
                <w:rFonts w:ascii="Times New Roman" w:hAnsi="Times New Roman" w:cs="Times New Roman"/>
                <w:noProof/>
                <w:sz w:val="20"/>
                <w:szCs w:val="20"/>
                <w:lang w:val="sr-Latn-BA"/>
              </w:rPr>
            </w:pPr>
          </w:p>
          <w:p w14:paraId="05DBEA16" w14:textId="77777777" w:rsidR="00571715" w:rsidRPr="00CC66C4" w:rsidRDefault="00571715" w:rsidP="00883CE6">
            <w:pPr>
              <w:rPr>
                <w:rFonts w:ascii="Times New Roman" w:hAnsi="Times New Roman" w:cs="Times New Roman"/>
                <w:noProof/>
                <w:sz w:val="20"/>
                <w:szCs w:val="20"/>
                <w:lang w:val="sr-Latn-BA"/>
              </w:rPr>
            </w:pPr>
          </w:p>
          <w:p w14:paraId="60BC54E5" w14:textId="07113487" w:rsidR="002861D9" w:rsidRPr="00CC66C4" w:rsidRDefault="002861D9" w:rsidP="00883CE6">
            <w:pPr>
              <w:rPr>
                <w:rFonts w:ascii="Times New Roman" w:hAnsi="Times New Roman" w:cs="Times New Roman"/>
                <w:noProof/>
                <w:sz w:val="20"/>
                <w:szCs w:val="20"/>
                <w:lang w:val="sr-Latn-BA"/>
              </w:rPr>
            </w:pPr>
          </w:p>
          <w:p w14:paraId="3A18CC27" w14:textId="703DD690" w:rsidR="004C5F30" w:rsidRPr="00CC66C4" w:rsidRDefault="004C5F30" w:rsidP="00883CE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44000310" w14:textId="61425825" w:rsidR="00EB5A4A" w:rsidRPr="00CC66C4" w:rsidRDefault="00EB5A4A" w:rsidP="00EB5A4A">
            <w:pPr>
              <w:tabs>
                <w:tab w:val="left" w:pos="709"/>
                <w:tab w:val="left" w:pos="1560"/>
              </w:tabs>
              <w:autoSpaceDE w:val="0"/>
              <w:autoSpaceDN w:val="0"/>
              <w:adjustRightInd w:val="0"/>
              <w:jc w:val="both"/>
              <w:rPr>
                <w:rFonts w:ascii="Times New Roman" w:eastAsia="Calibri" w:hAnsi="Times New Roman" w:cs="Times New Roman"/>
                <w:sz w:val="20"/>
                <w:szCs w:val="20"/>
                <w:lang w:val="sr-Cyrl-BA"/>
              </w:rPr>
            </w:pPr>
            <w:r w:rsidRPr="00CC66C4">
              <w:rPr>
                <w:rFonts w:ascii="Times New Roman" w:eastAsia="Calibri" w:hAnsi="Times New Roman" w:cs="Times New Roman"/>
                <w:sz w:val="20"/>
                <w:szCs w:val="20"/>
                <w:lang w:val="sr-Cyrl-BA"/>
              </w:rPr>
              <w:t xml:space="preserve">17)биљни производ за пушење односно загријавање је производ на бази трава, воћа и других биљака који не садржи дуван, који се употребљава сагоријевањем, односно загријавањем, </w:t>
            </w:r>
          </w:p>
          <w:p w14:paraId="3411B0AE" w14:textId="77777777" w:rsidR="002861D9" w:rsidRPr="00CC66C4" w:rsidRDefault="002861D9" w:rsidP="00883CE6">
            <w:pPr>
              <w:rPr>
                <w:rFonts w:ascii="Times New Roman" w:hAnsi="Times New Roman" w:cs="Times New Roman"/>
                <w:noProof/>
                <w:sz w:val="20"/>
                <w:szCs w:val="20"/>
                <w:lang w:val="sr-Latn-BA"/>
              </w:rPr>
            </w:pPr>
          </w:p>
          <w:p w14:paraId="25B3D4BC" w14:textId="77777777" w:rsidR="002861D9" w:rsidRPr="00CC66C4" w:rsidRDefault="002861D9" w:rsidP="00883CE6">
            <w:pPr>
              <w:rPr>
                <w:rFonts w:ascii="Times New Roman" w:hAnsi="Times New Roman" w:cs="Times New Roman"/>
                <w:noProof/>
                <w:sz w:val="20"/>
                <w:szCs w:val="20"/>
                <w:lang w:val="sr-Latn-BA"/>
              </w:rPr>
            </w:pPr>
          </w:p>
          <w:p w14:paraId="7EF4FBBF" w14:textId="77777777" w:rsidR="002861D9" w:rsidRPr="00CC66C4" w:rsidRDefault="002861D9" w:rsidP="00883CE6">
            <w:pPr>
              <w:rPr>
                <w:rFonts w:ascii="Times New Roman" w:hAnsi="Times New Roman" w:cs="Times New Roman"/>
                <w:noProof/>
                <w:sz w:val="20"/>
                <w:szCs w:val="20"/>
                <w:lang w:val="sr-Latn-BA"/>
              </w:rPr>
            </w:pPr>
          </w:p>
          <w:p w14:paraId="176ACB38" w14:textId="77777777" w:rsidR="002861D9" w:rsidRPr="00CC66C4" w:rsidRDefault="002861D9" w:rsidP="00883CE6">
            <w:pPr>
              <w:rPr>
                <w:rFonts w:ascii="Times New Roman" w:hAnsi="Times New Roman" w:cs="Times New Roman"/>
                <w:noProof/>
                <w:sz w:val="20"/>
                <w:szCs w:val="20"/>
                <w:lang w:val="sr-Latn-BA"/>
              </w:rPr>
            </w:pPr>
          </w:p>
          <w:p w14:paraId="7702EE7E" w14:textId="77777777" w:rsidR="002861D9" w:rsidRPr="00CC66C4" w:rsidRDefault="002861D9" w:rsidP="00883CE6">
            <w:pPr>
              <w:rPr>
                <w:rFonts w:ascii="Times New Roman" w:hAnsi="Times New Roman" w:cs="Times New Roman"/>
                <w:noProof/>
                <w:sz w:val="20"/>
                <w:szCs w:val="20"/>
                <w:lang w:val="sr-Latn-BA"/>
              </w:rPr>
            </w:pPr>
          </w:p>
          <w:p w14:paraId="46845F18" w14:textId="77777777" w:rsidR="002861D9" w:rsidRPr="00CC66C4" w:rsidRDefault="002861D9" w:rsidP="00883CE6">
            <w:pPr>
              <w:rPr>
                <w:rFonts w:ascii="Times New Roman" w:hAnsi="Times New Roman" w:cs="Times New Roman"/>
                <w:noProof/>
                <w:sz w:val="20"/>
                <w:szCs w:val="20"/>
                <w:lang w:val="sr-Latn-BA"/>
              </w:rPr>
            </w:pPr>
          </w:p>
          <w:p w14:paraId="5F40F75B" w14:textId="77777777" w:rsidR="002861D9" w:rsidRPr="00CC66C4" w:rsidRDefault="002861D9" w:rsidP="00883CE6">
            <w:pPr>
              <w:rPr>
                <w:rFonts w:ascii="Times New Roman" w:hAnsi="Times New Roman" w:cs="Times New Roman"/>
                <w:noProof/>
                <w:sz w:val="20"/>
                <w:szCs w:val="20"/>
                <w:lang w:val="sr-Latn-BA"/>
              </w:rPr>
            </w:pPr>
          </w:p>
          <w:p w14:paraId="5A5E3D84" w14:textId="77777777" w:rsidR="002861D9" w:rsidRPr="00CC66C4" w:rsidRDefault="002861D9" w:rsidP="00883CE6">
            <w:pPr>
              <w:rPr>
                <w:rFonts w:ascii="Times New Roman" w:hAnsi="Times New Roman" w:cs="Times New Roman"/>
                <w:noProof/>
                <w:sz w:val="20"/>
                <w:szCs w:val="20"/>
                <w:lang w:val="sr-Latn-BA"/>
              </w:rPr>
            </w:pPr>
          </w:p>
          <w:p w14:paraId="6C6ADA86" w14:textId="77777777" w:rsidR="002861D9" w:rsidRPr="00CC66C4" w:rsidRDefault="002861D9" w:rsidP="00883CE6">
            <w:pPr>
              <w:rPr>
                <w:rFonts w:ascii="Times New Roman" w:hAnsi="Times New Roman" w:cs="Times New Roman"/>
                <w:noProof/>
                <w:sz w:val="20"/>
                <w:szCs w:val="20"/>
                <w:lang w:val="sr-Latn-BA"/>
              </w:rPr>
            </w:pPr>
          </w:p>
          <w:p w14:paraId="5A4E4442" w14:textId="77777777" w:rsidR="002861D9" w:rsidRPr="00CC66C4" w:rsidRDefault="002861D9" w:rsidP="00883CE6">
            <w:pPr>
              <w:rPr>
                <w:rFonts w:ascii="Times New Roman" w:hAnsi="Times New Roman" w:cs="Times New Roman"/>
                <w:noProof/>
                <w:sz w:val="20"/>
                <w:szCs w:val="20"/>
                <w:lang w:val="sr-Latn-BA"/>
              </w:rPr>
            </w:pPr>
          </w:p>
          <w:p w14:paraId="1D826682" w14:textId="77777777" w:rsidR="002861D9" w:rsidRPr="00CC66C4" w:rsidRDefault="002861D9" w:rsidP="00883CE6">
            <w:pPr>
              <w:rPr>
                <w:rFonts w:ascii="Times New Roman" w:hAnsi="Times New Roman" w:cs="Times New Roman"/>
                <w:noProof/>
                <w:sz w:val="20"/>
                <w:szCs w:val="20"/>
                <w:lang w:val="sr-Latn-BA"/>
              </w:rPr>
            </w:pPr>
          </w:p>
          <w:p w14:paraId="2EA34EFC" w14:textId="77777777" w:rsidR="002861D9" w:rsidRPr="00CC66C4" w:rsidRDefault="002861D9" w:rsidP="00883CE6">
            <w:pPr>
              <w:rPr>
                <w:rFonts w:ascii="Times New Roman" w:hAnsi="Times New Roman" w:cs="Times New Roman"/>
                <w:noProof/>
                <w:sz w:val="20"/>
                <w:szCs w:val="20"/>
                <w:lang w:val="sr-Latn-BA"/>
              </w:rPr>
            </w:pPr>
          </w:p>
          <w:p w14:paraId="207D5099" w14:textId="0A3EA9B8" w:rsidR="002861D9" w:rsidRPr="00CC66C4" w:rsidRDefault="002861D9" w:rsidP="00883CE6">
            <w:pPr>
              <w:rPr>
                <w:rFonts w:ascii="Times New Roman" w:hAnsi="Times New Roman" w:cs="Times New Roman"/>
                <w:noProof/>
                <w:sz w:val="20"/>
                <w:szCs w:val="20"/>
                <w:lang w:val="sr-Latn-BA"/>
              </w:rPr>
            </w:pPr>
          </w:p>
          <w:p w14:paraId="0289B901" w14:textId="77777777" w:rsidR="002861D9" w:rsidRPr="00CC66C4" w:rsidRDefault="002861D9" w:rsidP="00883CE6">
            <w:pPr>
              <w:rPr>
                <w:rFonts w:ascii="Times New Roman" w:hAnsi="Times New Roman" w:cs="Times New Roman"/>
                <w:noProof/>
                <w:sz w:val="20"/>
                <w:szCs w:val="20"/>
                <w:lang w:val="sr-Latn-BA"/>
              </w:rPr>
            </w:pPr>
          </w:p>
          <w:p w14:paraId="788B1069" w14:textId="77777777" w:rsidR="002861D9" w:rsidRPr="00CC66C4" w:rsidRDefault="002861D9" w:rsidP="00883CE6">
            <w:pPr>
              <w:rPr>
                <w:rFonts w:ascii="Times New Roman" w:hAnsi="Times New Roman" w:cs="Times New Roman"/>
                <w:noProof/>
                <w:sz w:val="20"/>
                <w:szCs w:val="20"/>
                <w:lang w:val="sr-Latn-BA"/>
              </w:rPr>
            </w:pPr>
          </w:p>
          <w:p w14:paraId="0A017D11" w14:textId="316B3917" w:rsidR="002861D9" w:rsidRPr="00CC66C4" w:rsidRDefault="00E7391C" w:rsidP="00883CE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5EE85CE7" w14:textId="646F98E8" w:rsidR="00367BC7" w:rsidRPr="00CC66C4" w:rsidRDefault="00642EB6" w:rsidP="00642EB6">
            <w:pPr>
              <w:pStyle w:val="Default"/>
              <w:tabs>
                <w:tab w:val="left" w:pos="709"/>
                <w:tab w:val="left" w:pos="1560"/>
              </w:tabs>
              <w:jc w:val="both"/>
              <w:rPr>
                <w:rFonts w:ascii="Times New Roman" w:hAnsi="Times New Roman" w:cs="Times New Roman"/>
                <w:bCs/>
                <w:color w:val="auto"/>
                <w:sz w:val="20"/>
                <w:szCs w:val="20"/>
                <w:lang w:val="sr-Cyrl-BA"/>
              </w:rPr>
            </w:pPr>
            <w:r w:rsidRPr="00CC66C4">
              <w:rPr>
                <w:rFonts w:ascii="Times New Roman" w:hAnsi="Times New Roman" w:cs="Times New Roman"/>
                <w:bCs/>
                <w:color w:val="auto"/>
                <w:sz w:val="20"/>
                <w:szCs w:val="20"/>
                <w:lang w:val="sr-Cyrl-BA"/>
              </w:rPr>
              <w:t>19)</w:t>
            </w:r>
            <w:r w:rsidR="00367BC7" w:rsidRPr="00CC66C4">
              <w:rPr>
                <w:rFonts w:ascii="Times New Roman" w:hAnsi="Times New Roman" w:cs="Times New Roman"/>
                <w:bCs/>
                <w:color w:val="auto"/>
                <w:sz w:val="20"/>
                <w:szCs w:val="20"/>
                <w:lang w:val="sr-Cyrl-BA"/>
              </w:rPr>
              <w:t>електронска цигарета је производ који се може користити за конзумирање паре која садржи никотин, путем усника, или било које компоненте производа, укључујући уложак, резервоар и уређај без улошка или резервоара, а може бити за једнократну употребу или се може пунити помоћу посуде за пуњење и резервоара,</w:t>
            </w:r>
          </w:p>
          <w:p w14:paraId="3B125F4A" w14:textId="77777777" w:rsidR="00367BC7" w:rsidRPr="00CC66C4" w:rsidRDefault="00367BC7" w:rsidP="00642EB6">
            <w:pPr>
              <w:pStyle w:val="Default"/>
              <w:tabs>
                <w:tab w:val="left" w:pos="709"/>
                <w:tab w:val="left" w:pos="1560"/>
              </w:tabs>
              <w:jc w:val="both"/>
              <w:rPr>
                <w:rFonts w:ascii="Times New Roman" w:hAnsi="Times New Roman" w:cs="Times New Roman"/>
                <w:bCs/>
                <w:color w:val="auto"/>
                <w:sz w:val="20"/>
                <w:szCs w:val="20"/>
                <w:lang w:val="sr-Cyrl-BA"/>
              </w:rPr>
            </w:pPr>
          </w:p>
          <w:p w14:paraId="4FBD37E6" w14:textId="77777777" w:rsidR="00367BC7" w:rsidRPr="00CC66C4" w:rsidRDefault="00367BC7" w:rsidP="00642EB6">
            <w:pPr>
              <w:pStyle w:val="Default"/>
              <w:tabs>
                <w:tab w:val="left" w:pos="709"/>
                <w:tab w:val="left" w:pos="1560"/>
              </w:tabs>
              <w:jc w:val="both"/>
              <w:rPr>
                <w:rFonts w:ascii="Times New Roman" w:hAnsi="Times New Roman" w:cs="Times New Roman"/>
                <w:bCs/>
                <w:color w:val="auto"/>
                <w:sz w:val="20"/>
                <w:szCs w:val="20"/>
                <w:lang w:val="sr-Cyrl-BA"/>
              </w:rPr>
            </w:pPr>
          </w:p>
          <w:p w14:paraId="7627B563" w14:textId="77777777" w:rsidR="002861D9" w:rsidRPr="00CC66C4" w:rsidRDefault="002861D9" w:rsidP="00883CE6">
            <w:pPr>
              <w:rPr>
                <w:rFonts w:ascii="Times New Roman" w:hAnsi="Times New Roman" w:cs="Times New Roman"/>
                <w:noProof/>
                <w:sz w:val="20"/>
                <w:szCs w:val="20"/>
                <w:lang w:val="sr-Latn-BA"/>
              </w:rPr>
            </w:pPr>
          </w:p>
          <w:p w14:paraId="6C668A5A" w14:textId="77777777" w:rsidR="002861D9" w:rsidRPr="00CC66C4" w:rsidRDefault="002861D9" w:rsidP="00883CE6">
            <w:pPr>
              <w:rPr>
                <w:rFonts w:ascii="Times New Roman" w:hAnsi="Times New Roman" w:cs="Times New Roman"/>
                <w:noProof/>
                <w:sz w:val="20"/>
                <w:szCs w:val="20"/>
                <w:lang w:val="sr-Latn-BA"/>
              </w:rPr>
            </w:pPr>
          </w:p>
          <w:p w14:paraId="34D69469" w14:textId="77777777" w:rsidR="002861D9" w:rsidRPr="00CC66C4" w:rsidRDefault="002861D9" w:rsidP="00883CE6">
            <w:pPr>
              <w:rPr>
                <w:rFonts w:ascii="Times New Roman" w:hAnsi="Times New Roman" w:cs="Times New Roman"/>
                <w:noProof/>
                <w:sz w:val="20"/>
                <w:szCs w:val="20"/>
                <w:lang w:val="sr-Latn-BA"/>
              </w:rPr>
            </w:pPr>
          </w:p>
          <w:p w14:paraId="27084169" w14:textId="77777777" w:rsidR="002861D9" w:rsidRPr="00CC66C4" w:rsidRDefault="002861D9" w:rsidP="00883CE6">
            <w:pPr>
              <w:rPr>
                <w:rFonts w:ascii="Times New Roman" w:hAnsi="Times New Roman" w:cs="Times New Roman"/>
                <w:noProof/>
                <w:sz w:val="20"/>
                <w:szCs w:val="20"/>
                <w:lang w:val="sr-Latn-BA"/>
              </w:rPr>
            </w:pPr>
          </w:p>
          <w:p w14:paraId="02C214A4" w14:textId="77777777" w:rsidR="002861D9" w:rsidRPr="00CC66C4" w:rsidRDefault="002861D9" w:rsidP="00883CE6">
            <w:pPr>
              <w:rPr>
                <w:rFonts w:ascii="Times New Roman" w:hAnsi="Times New Roman" w:cs="Times New Roman"/>
                <w:noProof/>
                <w:sz w:val="20"/>
                <w:szCs w:val="20"/>
                <w:lang w:val="sr-Latn-BA"/>
              </w:rPr>
            </w:pPr>
          </w:p>
          <w:p w14:paraId="5109E283" w14:textId="77777777" w:rsidR="007479ED" w:rsidRPr="00CC66C4" w:rsidRDefault="007479ED" w:rsidP="00883CE6">
            <w:pPr>
              <w:rPr>
                <w:rFonts w:ascii="Times New Roman" w:hAnsi="Times New Roman" w:cs="Times New Roman"/>
                <w:b/>
                <w:noProof/>
                <w:sz w:val="20"/>
                <w:szCs w:val="20"/>
                <w:lang w:val="sr-Cyrl-BA"/>
              </w:rPr>
            </w:pPr>
          </w:p>
          <w:p w14:paraId="51D419A0" w14:textId="77777777" w:rsidR="007479ED" w:rsidRPr="00CC66C4" w:rsidRDefault="007479ED" w:rsidP="00883CE6">
            <w:pPr>
              <w:rPr>
                <w:rFonts w:ascii="Times New Roman" w:hAnsi="Times New Roman" w:cs="Times New Roman"/>
                <w:b/>
                <w:noProof/>
                <w:sz w:val="20"/>
                <w:szCs w:val="20"/>
                <w:lang w:val="sr-Cyrl-BA"/>
              </w:rPr>
            </w:pPr>
          </w:p>
          <w:p w14:paraId="6C908C84" w14:textId="77777777" w:rsidR="007479ED" w:rsidRPr="00CC66C4" w:rsidRDefault="007479ED" w:rsidP="00883CE6">
            <w:pPr>
              <w:rPr>
                <w:rFonts w:ascii="Times New Roman" w:hAnsi="Times New Roman" w:cs="Times New Roman"/>
                <w:b/>
                <w:noProof/>
                <w:sz w:val="20"/>
                <w:szCs w:val="20"/>
                <w:lang w:val="sr-Cyrl-BA"/>
              </w:rPr>
            </w:pPr>
          </w:p>
          <w:p w14:paraId="37EAD94D" w14:textId="77777777" w:rsidR="007479ED" w:rsidRPr="00CC66C4" w:rsidRDefault="007479ED" w:rsidP="00883CE6">
            <w:pPr>
              <w:rPr>
                <w:rFonts w:ascii="Times New Roman" w:hAnsi="Times New Roman" w:cs="Times New Roman"/>
                <w:b/>
                <w:noProof/>
                <w:sz w:val="20"/>
                <w:szCs w:val="20"/>
                <w:lang w:val="sr-Cyrl-BA"/>
              </w:rPr>
            </w:pPr>
          </w:p>
          <w:p w14:paraId="438CB29A" w14:textId="77777777" w:rsidR="007479ED" w:rsidRPr="00CC66C4" w:rsidRDefault="007479ED" w:rsidP="00883CE6">
            <w:pPr>
              <w:rPr>
                <w:rFonts w:ascii="Times New Roman" w:hAnsi="Times New Roman" w:cs="Times New Roman"/>
                <w:b/>
                <w:noProof/>
                <w:sz w:val="20"/>
                <w:szCs w:val="20"/>
                <w:lang w:val="sr-Cyrl-BA"/>
              </w:rPr>
            </w:pPr>
          </w:p>
          <w:p w14:paraId="03AF470A" w14:textId="77777777" w:rsidR="007479ED" w:rsidRPr="00CC66C4" w:rsidRDefault="007479ED" w:rsidP="00883CE6">
            <w:pPr>
              <w:rPr>
                <w:rFonts w:ascii="Times New Roman" w:hAnsi="Times New Roman" w:cs="Times New Roman"/>
                <w:b/>
                <w:noProof/>
                <w:sz w:val="20"/>
                <w:szCs w:val="20"/>
                <w:lang w:val="sr-Cyrl-BA"/>
              </w:rPr>
            </w:pPr>
          </w:p>
          <w:p w14:paraId="508781D3" w14:textId="77777777" w:rsidR="007479ED" w:rsidRPr="00CC66C4" w:rsidRDefault="007479ED" w:rsidP="00883CE6">
            <w:pPr>
              <w:rPr>
                <w:rFonts w:ascii="Times New Roman" w:hAnsi="Times New Roman" w:cs="Times New Roman"/>
                <w:b/>
                <w:noProof/>
                <w:sz w:val="20"/>
                <w:szCs w:val="20"/>
                <w:lang w:val="sr-Cyrl-BA"/>
              </w:rPr>
            </w:pPr>
          </w:p>
          <w:p w14:paraId="6A9E9398" w14:textId="7D593095" w:rsidR="002861D9" w:rsidRPr="00CC66C4" w:rsidRDefault="006465E6" w:rsidP="00883CE6">
            <w:pPr>
              <w:rPr>
                <w:rFonts w:ascii="Times New Roman" w:hAnsi="Times New Roman" w:cs="Times New Roman"/>
                <w:noProof/>
                <w:sz w:val="20"/>
                <w:szCs w:val="20"/>
                <w:lang w:val="sr-Cyrl-BA"/>
              </w:rPr>
            </w:pPr>
            <w:r w:rsidRPr="00CC66C4">
              <w:rPr>
                <w:rFonts w:ascii="Times New Roman" w:hAnsi="Times New Roman" w:cs="Times New Roman"/>
                <w:b/>
                <w:noProof/>
                <w:sz w:val="20"/>
                <w:szCs w:val="20"/>
                <w:lang w:val="sr-Cyrl-BA"/>
              </w:rPr>
              <w:t>Прихвата се</w:t>
            </w:r>
            <w:r w:rsidRPr="00CC66C4">
              <w:rPr>
                <w:rFonts w:ascii="Times New Roman" w:hAnsi="Times New Roman" w:cs="Times New Roman"/>
                <w:noProof/>
                <w:sz w:val="20"/>
                <w:szCs w:val="20"/>
                <w:lang w:val="sr-Cyrl-BA"/>
              </w:rPr>
              <w:t>.</w:t>
            </w:r>
          </w:p>
          <w:p w14:paraId="3310D258" w14:textId="56F0EC45" w:rsidR="00563F0F" w:rsidRPr="00CC66C4" w:rsidRDefault="00563F0F" w:rsidP="00563F0F">
            <w:pPr>
              <w:tabs>
                <w:tab w:val="left" w:pos="709"/>
                <w:tab w:val="left" w:pos="1560"/>
              </w:tabs>
              <w:autoSpaceDE w:val="0"/>
              <w:autoSpaceDN w:val="0"/>
              <w:adjustRightInd w:val="0"/>
              <w:jc w:val="both"/>
              <w:rPr>
                <w:rFonts w:ascii="Times New Roman" w:eastAsia="Calibri" w:hAnsi="Times New Roman" w:cs="Times New Roman"/>
                <w:sz w:val="20"/>
                <w:szCs w:val="20"/>
                <w:lang w:val="sr-Cyrl-BA"/>
              </w:rPr>
            </w:pPr>
            <w:r w:rsidRPr="00CC66C4">
              <w:rPr>
                <w:rFonts w:ascii="Times New Roman" w:eastAsia="Calibri" w:hAnsi="Times New Roman" w:cs="Times New Roman"/>
                <w:w w:val="106"/>
                <w:sz w:val="20"/>
                <w:szCs w:val="20"/>
                <w:lang w:val="sr-Cyrl-BA"/>
              </w:rPr>
              <w:t>21)посуда</w:t>
            </w:r>
            <w:r w:rsidRPr="00CC66C4">
              <w:rPr>
                <w:rFonts w:ascii="Times New Roman" w:eastAsia="Calibri" w:hAnsi="Times New Roman" w:cs="Times New Roman"/>
                <w:sz w:val="20"/>
                <w:szCs w:val="20"/>
                <w:lang w:val="sr-Cyrl-BA"/>
              </w:rPr>
              <w:t xml:space="preserve"> з</w:t>
            </w:r>
            <w:r w:rsidRPr="00CC66C4">
              <w:rPr>
                <w:rFonts w:ascii="Times New Roman" w:eastAsia="Calibri" w:hAnsi="Times New Roman" w:cs="Times New Roman"/>
                <w:w w:val="95"/>
                <w:sz w:val="20"/>
                <w:szCs w:val="20"/>
                <w:lang w:val="sr-Cyrl-BA"/>
              </w:rPr>
              <w:t>а</w:t>
            </w:r>
            <w:r w:rsidRPr="00CC66C4">
              <w:rPr>
                <w:rFonts w:ascii="Times New Roman" w:eastAsia="Calibri" w:hAnsi="Times New Roman" w:cs="Times New Roman"/>
                <w:sz w:val="20"/>
                <w:szCs w:val="20"/>
                <w:lang w:val="sr-Cyrl-BA"/>
              </w:rPr>
              <w:t xml:space="preserve"> </w:t>
            </w:r>
            <w:r w:rsidRPr="00CC66C4">
              <w:rPr>
                <w:rFonts w:ascii="Times New Roman" w:eastAsia="Calibri" w:hAnsi="Times New Roman" w:cs="Times New Roman"/>
                <w:w w:val="104"/>
                <w:sz w:val="20"/>
                <w:szCs w:val="20"/>
                <w:lang w:val="sr-Cyrl-BA"/>
              </w:rPr>
              <w:t>п</w:t>
            </w:r>
            <w:r w:rsidRPr="00CC66C4">
              <w:rPr>
                <w:rFonts w:ascii="Times New Roman" w:eastAsia="Calibri" w:hAnsi="Times New Roman" w:cs="Times New Roman"/>
                <w:w w:val="103"/>
                <w:sz w:val="20"/>
                <w:szCs w:val="20"/>
                <w:lang w:val="sr-Cyrl-BA"/>
              </w:rPr>
              <w:t>о</w:t>
            </w:r>
            <w:r w:rsidRPr="00CC66C4">
              <w:rPr>
                <w:rFonts w:ascii="Times New Roman" w:eastAsia="Calibri" w:hAnsi="Times New Roman" w:cs="Times New Roman"/>
                <w:w w:val="104"/>
                <w:sz w:val="20"/>
                <w:szCs w:val="20"/>
                <w:lang w:val="sr-Cyrl-BA"/>
              </w:rPr>
              <w:t>н</w:t>
            </w:r>
            <w:r w:rsidRPr="00CC66C4">
              <w:rPr>
                <w:rFonts w:ascii="Times New Roman" w:eastAsia="Calibri" w:hAnsi="Times New Roman" w:cs="Times New Roman"/>
                <w:w w:val="103"/>
                <w:sz w:val="20"/>
                <w:szCs w:val="20"/>
                <w:lang w:val="sr-Cyrl-BA"/>
              </w:rPr>
              <w:t>о</w:t>
            </w:r>
            <w:r w:rsidRPr="00CC66C4">
              <w:rPr>
                <w:rFonts w:ascii="Times New Roman" w:eastAsia="Calibri" w:hAnsi="Times New Roman" w:cs="Times New Roman"/>
                <w:w w:val="91"/>
                <w:sz w:val="20"/>
                <w:szCs w:val="20"/>
                <w:lang w:val="sr-Cyrl-BA"/>
              </w:rPr>
              <w:t>в</w:t>
            </w:r>
            <w:r w:rsidRPr="00CC66C4">
              <w:rPr>
                <w:rFonts w:ascii="Times New Roman" w:eastAsia="Calibri" w:hAnsi="Times New Roman" w:cs="Times New Roman"/>
                <w:w w:val="104"/>
                <w:sz w:val="20"/>
                <w:szCs w:val="20"/>
                <w:lang w:val="sr-Cyrl-BA"/>
              </w:rPr>
              <w:t>н</w:t>
            </w:r>
            <w:r w:rsidRPr="00CC66C4">
              <w:rPr>
                <w:rFonts w:ascii="Times New Roman" w:eastAsia="Calibri" w:hAnsi="Times New Roman" w:cs="Times New Roman"/>
                <w:w w:val="103"/>
                <w:sz w:val="20"/>
                <w:szCs w:val="20"/>
                <w:lang w:val="sr-Cyrl-BA"/>
              </w:rPr>
              <w:t>о</w:t>
            </w:r>
            <w:r w:rsidRPr="00CC66C4">
              <w:rPr>
                <w:rFonts w:ascii="Times New Roman" w:eastAsia="Calibri" w:hAnsi="Times New Roman" w:cs="Times New Roman"/>
                <w:sz w:val="20"/>
                <w:szCs w:val="20"/>
                <w:lang w:val="sr-Cyrl-BA"/>
              </w:rPr>
              <w:t xml:space="preserve"> </w:t>
            </w:r>
            <w:r w:rsidRPr="00CC66C4">
              <w:rPr>
                <w:rFonts w:ascii="Times New Roman" w:eastAsia="Calibri" w:hAnsi="Times New Roman" w:cs="Times New Roman"/>
                <w:w w:val="104"/>
                <w:sz w:val="20"/>
                <w:szCs w:val="20"/>
                <w:lang w:val="sr-Cyrl-BA"/>
              </w:rPr>
              <w:t>п</w:t>
            </w:r>
            <w:r w:rsidRPr="00CC66C4">
              <w:rPr>
                <w:rFonts w:ascii="Times New Roman" w:eastAsia="Calibri" w:hAnsi="Times New Roman" w:cs="Times New Roman"/>
                <w:sz w:val="20"/>
                <w:szCs w:val="20"/>
                <w:lang w:val="sr-Cyrl-BA"/>
              </w:rPr>
              <w:t>у</w:t>
            </w:r>
            <w:r w:rsidRPr="00CC66C4">
              <w:rPr>
                <w:rFonts w:ascii="Times New Roman" w:eastAsia="Calibri" w:hAnsi="Times New Roman" w:cs="Times New Roman"/>
                <w:w w:val="104"/>
                <w:sz w:val="20"/>
                <w:szCs w:val="20"/>
                <w:lang w:val="sr-Cyrl-BA"/>
              </w:rPr>
              <w:t>њ</w:t>
            </w:r>
            <w:r w:rsidRPr="00CC66C4">
              <w:rPr>
                <w:rFonts w:ascii="Times New Roman" w:eastAsia="Calibri" w:hAnsi="Times New Roman" w:cs="Times New Roman"/>
                <w:w w:val="92"/>
                <w:sz w:val="20"/>
                <w:szCs w:val="20"/>
                <w:lang w:val="sr-Cyrl-BA"/>
              </w:rPr>
              <w:t>е</w:t>
            </w:r>
            <w:r w:rsidRPr="00CC66C4">
              <w:rPr>
                <w:rFonts w:ascii="Times New Roman" w:eastAsia="Calibri" w:hAnsi="Times New Roman" w:cs="Times New Roman"/>
                <w:w w:val="104"/>
                <w:sz w:val="20"/>
                <w:szCs w:val="20"/>
                <w:lang w:val="sr-Cyrl-BA"/>
              </w:rPr>
              <w:t>њ</w:t>
            </w:r>
            <w:r w:rsidRPr="00CC66C4">
              <w:rPr>
                <w:rFonts w:ascii="Times New Roman" w:eastAsia="Calibri" w:hAnsi="Times New Roman" w:cs="Times New Roman"/>
                <w:w w:val="92"/>
                <w:sz w:val="20"/>
                <w:szCs w:val="20"/>
                <w:lang w:val="sr-Cyrl-BA"/>
              </w:rPr>
              <w:t>е</w:t>
            </w:r>
            <w:r w:rsidRPr="00CC66C4">
              <w:rPr>
                <w:rFonts w:ascii="Times New Roman" w:eastAsia="Calibri" w:hAnsi="Times New Roman" w:cs="Times New Roman"/>
                <w:sz w:val="20"/>
                <w:szCs w:val="20"/>
                <w:lang w:val="sr-Cyrl-BA"/>
              </w:rPr>
              <w:t xml:space="preserve"> је посуда која садржи течност са никотином и користи се за поновно пуњење електронске цигарете,</w:t>
            </w:r>
          </w:p>
          <w:p w14:paraId="612A94D2" w14:textId="77777777" w:rsidR="00563F0F" w:rsidRPr="00CC66C4" w:rsidRDefault="00563F0F" w:rsidP="00883CE6">
            <w:pPr>
              <w:rPr>
                <w:rFonts w:ascii="Times New Roman" w:hAnsi="Times New Roman" w:cs="Times New Roman"/>
                <w:noProof/>
                <w:sz w:val="20"/>
                <w:szCs w:val="20"/>
                <w:lang w:val="sr-Cyrl-BA"/>
              </w:rPr>
            </w:pPr>
          </w:p>
          <w:p w14:paraId="60911B04" w14:textId="77777777" w:rsidR="002861D9" w:rsidRPr="00CC66C4" w:rsidRDefault="002861D9" w:rsidP="00883CE6">
            <w:pPr>
              <w:rPr>
                <w:rFonts w:ascii="Times New Roman" w:hAnsi="Times New Roman" w:cs="Times New Roman"/>
                <w:noProof/>
                <w:sz w:val="20"/>
                <w:szCs w:val="20"/>
                <w:lang w:val="sr-Latn-BA"/>
              </w:rPr>
            </w:pPr>
          </w:p>
          <w:p w14:paraId="39C64F68" w14:textId="77777777" w:rsidR="002861D9" w:rsidRPr="00CC66C4" w:rsidRDefault="002861D9" w:rsidP="00883CE6">
            <w:pPr>
              <w:rPr>
                <w:rFonts w:ascii="Times New Roman" w:hAnsi="Times New Roman" w:cs="Times New Roman"/>
                <w:noProof/>
                <w:sz w:val="20"/>
                <w:szCs w:val="20"/>
                <w:lang w:val="sr-Latn-BA"/>
              </w:rPr>
            </w:pPr>
          </w:p>
          <w:p w14:paraId="07E1124A" w14:textId="77777777" w:rsidR="002861D9" w:rsidRPr="00CC66C4" w:rsidRDefault="002861D9" w:rsidP="00883CE6">
            <w:pPr>
              <w:rPr>
                <w:rFonts w:ascii="Times New Roman" w:hAnsi="Times New Roman" w:cs="Times New Roman"/>
                <w:noProof/>
                <w:sz w:val="20"/>
                <w:szCs w:val="20"/>
                <w:lang w:val="sr-Latn-BA"/>
              </w:rPr>
            </w:pPr>
          </w:p>
          <w:p w14:paraId="464D85F4" w14:textId="77777777" w:rsidR="002861D9" w:rsidRPr="00CC66C4" w:rsidRDefault="002861D9" w:rsidP="00642EB6">
            <w:pPr>
              <w:rPr>
                <w:rFonts w:ascii="Times New Roman" w:hAnsi="Times New Roman" w:cs="Times New Roman"/>
                <w:noProof/>
                <w:sz w:val="20"/>
                <w:szCs w:val="20"/>
                <w:lang w:val="sr-Latn-BA"/>
              </w:rPr>
            </w:pPr>
          </w:p>
          <w:p w14:paraId="78452D3A" w14:textId="77777777" w:rsidR="00234534" w:rsidRPr="00CC66C4" w:rsidRDefault="00234534" w:rsidP="00642EB6">
            <w:pPr>
              <w:rPr>
                <w:rFonts w:ascii="Times New Roman" w:hAnsi="Times New Roman" w:cs="Times New Roman"/>
                <w:noProof/>
                <w:sz w:val="20"/>
                <w:szCs w:val="20"/>
                <w:lang w:val="sr-Latn-BA"/>
              </w:rPr>
            </w:pPr>
          </w:p>
          <w:p w14:paraId="3CA59E50" w14:textId="77777777" w:rsidR="00234534" w:rsidRPr="00CC66C4" w:rsidRDefault="00234534" w:rsidP="00642EB6">
            <w:pPr>
              <w:rPr>
                <w:rFonts w:ascii="Times New Roman" w:hAnsi="Times New Roman" w:cs="Times New Roman"/>
                <w:noProof/>
                <w:sz w:val="20"/>
                <w:szCs w:val="20"/>
                <w:lang w:val="sr-Latn-BA"/>
              </w:rPr>
            </w:pPr>
          </w:p>
          <w:p w14:paraId="69D04E44" w14:textId="77777777" w:rsidR="00234534" w:rsidRPr="00CC66C4" w:rsidRDefault="00234534" w:rsidP="00642EB6">
            <w:pPr>
              <w:rPr>
                <w:rFonts w:ascii="Times New Roman" w:hAnsi="Times New Roman" w:cs="Times New Roman"/>
                <w:noProof/>
                <w:sz w:val="20"/>
                <w:szCs w:val="20"/>
                <w:lang w:val="sr-Latn-BA"/>
              </w:rPr>
            </w:pPr>
          </w:p>
          <w:p w14:paraId="736F28FE" w14:textId="77777777" w:rsidR="00234534" w:rsidRPr="00CC66C4" w:rsidRDefault="00234534" w:rsidP="00642EB6">
            <w:pPr>
              <w:rPr>
                <w:rFonts w:ascii="Times New Roman" w:hAnsi="Times New Roman" w:cs="Times New Roman"/>
                <w:noProof/>
                <w:sz w:val="20"/>
                <w:szCs w:val="20"/>
                <w:lang w:val="sr-Latn-BA"/>
              </w:rPr>
            </w:pPr>
          </w:p>
          <w:p w14:paraId="1CE2C62C" w14:textId="77777777" w:rsidR="00234534" w:rsidRPr="00CC66C4" w:rsidRDefault="00234534" w:rsidP="00642EB6">
            <w:pPr>
              <w:rPr>
                <w:rFonts w:ascii="Times New Roman" w:hAnsi="Times New Roman" w:cs="Times New Roman"/>
                <w:noProof/>
                <w:sz w:val="20"/>
                <w:szCs w:val="20"/>
                <w:lang w:val="sr-Latn-BA"/>
              </w:rPr>
            </w:pPr>
          </w:p>
          <w:p w14:paraId="2424C288" w14:textId="08427ADF" w:rsidR="00234534" w:rsidRPr="00CC66C4" w:rsidRDefault="007479ED" w:rsidP="00642EB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226398B7" w14:textId="5A707C4E" w:rsidR="00234534" w:rsidRPr="00CC66C4" w:rsidRDefault="007479ED" w:rsidP="00642EB6">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p w14:paraId="5D953A7E" w14:textId="77777777" w:rsidR="00234534" w:rsidRPr="00CC66C4" w:rsidRDefault="00234534" w:rsidP="00642EB6">
            <w:pPr>
              <w:rPr>
                <w:rFonts w:ascii="Times New Roman" w:hAnsi="Times New Roman" w:cs="Times New Roman"/>
                <w:noProof/>
                <w:sz w:val="20"/>
                <w:szCs w:val="20"/>
                <w:lang w:val="sr-Latn-BA"/>
              </w:rPr>
            </w:pPr>
          </w:p>
          <w:p w14:paraId="197D99C9" w14:textId="77777777" w:rsidR="00234534" w:rsidRPr="00CC66C4" w:rsidRDefault="00234534" w:rsidP="00642EB6">
            <w:pPr>
              <w:rPr>
                <w:rFonts w:ascii="Times New Roman" w:hAnsi="Times New Roman" w:cs="Times New Roman"/>
                <w:noProof/>
                <w:sz w:val="20"/>
                <w:szCs w:val="20"/>
                <w:lang w:val="sr-Latn-BA"/>
              </w:rPr>
            </w:pPr>
          </w:p>
          <w:p w14:paraId="3A15DD2E" w14:textId="77777777" w:rsidR="00234534" w:rsidRPr="00CC66C4" w:rsidRDefault="00234534" w:rsidP="00642EB6">
            <w:pPr>
              <w:rPr>
                <w:rFonts w:ascii="Times New Roman" w:hAnsi="Times New Roman" w:cs="Times New Roman"/>
                <w:noProof/>
                <w:sz w:val="20"/>
                <w:szCs w:val="20"/>
                <w:lang w:val="sr-Latn-BA"/>
              </w:rPr>
            </w:pPr>
          </w:p>
          <w:p w14:paraId="7FD30C0B" w14:textId="77777777" w:rsidR="00234534" w:rsidRPr="00CC66C4" w:rsidRDefault="00234534" w:rsidP="00642EB6">
            <w:pPr>
              <w:rPr>
                <w:rFonts w:ascii="Times New Roman" w:hAnsi="Times New Roman" w:cs="Times New Roman"/>
                <w:noProof/>
                <w:sz w:val="20"/>
                <w:szCs w:val="20"/>
                <w:lang w:val="sr-Latn-BA"/>
              </w:rPr>
            </w:pPr>
          </w:p>
          <w:p w14:paraId="3C84314F" w14:textId="77777777" w:rsidR="00234534" w:rsidRPr="00CC66C4" w:rsidRDefault="00234534" w:rsidP="00642EB6">
            <w:pPr>
              <w:rPr>
                <w:rFonts w:ascii="Times New Roman" w:hAnsi="Times New Roman" w:cs="Times New Roman"/>
                <w:noProof/>
                <w:sz w:val="20"/>
                <w:szCs w:val="20"/>
                <w:lang w:val="sr-Latn-BA"/>
              </w:rPr>
            </w:pPr>
          </w:p>
          <w:p w14:paraId="485C06DD" w14:textId="77777777" w:rsidR="00234534" w:rsidRPr="00CC66C4" w:rsidRDefault="00234534" w:rsidP="00642EB6">
            <w:pPr>
              <w:rPr>
                <w:rFonts w:ascii="Times New Roman" w:hAnsi="Times New Roman" w:cs="Times New Roman"/>
                <w:noProof/>
                <w:sz w:val="20"/>
                <w:szCs w:val="20"/>
                <w:lang w:val="sr-Latn-BA"/>
              </w:rPr>
            </w:pPr>
          </w:p>
          <w:p w14:paraId="0A6E3257" w14:textId="77777777" w:rsidR="00234534" w:rsidRPr="00CC66C4" w:rsidRDefault="00234534" w:rsidP="00642EB6">
            <w:pPr>
              <w:rPr>
                <w:rFonts w:ascii="Times New Roman" w:hAnsi="Times New Roman" w:cs="Times New Roman"/>
                <w:noProof/>
                <w:sz w:val="20"/>
                <w:szCs w:val="20"/>
                <w:lang w:val="sr-Latn-BA"/>
              </w:rPr>
            </w:pPr>
          </w:p>
          <w:p w14:paraId="205F715C" w14:textId="77777777" w:rsidR="00234534" w:rsidRPr="00CC66C4" w:rsidRDefault="00234534" w:rsidP="00642EB6">
            <w:pPr>
              <w:rPr>
                <w:rFonts w:ascii="Times New Roman" w:hAnsi="Times New Roman" w:cs="Times New Roman"/>
                <w:noProof/>
                <w:sz w:val="20"/>
                <w:szCs w:val="20"/>
                <w:lang w:val="sr-Latn-BA"/>
              </w:rPr>
            </w:pPr>
          </w:p>
          <w:p w14:paraId="17D73193" w14:textId="77777777" w:rsidR="00234534" w:rsidRPr="00CC66C4" w:rsidRDefault="00234534" w:rsidP="00642EB6">
            <w:pPr>
              <w:rPr>
                <w:rFonts w:ascii="Times New Roman" w:hAnsi="Times New Roman" w:cs="Times New Roman"/>
                <w:noProof/>
                <w:sz w:val="20"/>
                <w:szCs w:val="20"/>
                <w:lang w:val="sr-Latn-BA"/>
              </w:rPr>
            </w:pPr>
          </w:p>
          <w:p w14:paraId="48088C31" w14:textId="77777777" w:rsidR="00234534" w:rsidRPr="00CC66C4" w:rsidRDefault="00234534" w:rsidP="00642EB6">
            <w:pPr>
              <w:rPr>
                <w:rFonts w:ascii="Times New Roman" w:hAnsi="Times New Roman" w:cs="Times New Roman"/>
                <w:noProof/>
                <w:sz w:val="20"/>
                <w:szCs w:val="20"/>
                <w:lang w:val="sr-Latn-BA"/>
              </w:rPr>
            </w:pPr>
          </w:p>
          <w:p w14:paraId="40691A0E" w14:textId="77777777" w:rsidR="00234534" w:rsidRPr="00CC66C4" w:rsidRDefault="00234534" w:rsidP="00642EB6">
            <w:pPr>
              <w:rPr>
                <w:rFonts w:ascii="Times New Roman" w:hAnsi="Times New Roman" w:cs="Times New Roman"/>
                <w:noProof/>
                <w:sz w:val="20"/>
                <w:szCs w:val="20"/>
                <w:lang w:val="sr-Latn-BA"/>
              </w:rPr>
            </w:pPr>
          </w:p>
          <w:p w14:paraId="38BD4436" w14:textId="77777777" w:rsidR="00234534" w:rsidRPr="00CC66C4" w:rsidRDefault="00234534" w:rsidP="00642EB6">
            <w:pPr>
              <w:rPr>
                <w:rFonts w:ascii="Times New Roman" w:hAnsi="Times New Roman" w:cs="Times New Roman"/>
                <w:noProof/>
                <w:sz w:val="20"/>
                <w:szCs w:val="20"/>
                <w:lang w:val="sr-Latn-BA"/>
              </w:rPr>
            </w:pPr>
          </w:p>
          <w:p w14:paraId="54870951" w14:textId="77777777" w:rsidR="00D317DB" w:rsidRPr="00CC66C4" w:rsidRDefault="00D317DB" w:rsidP="00D317DB">
            <w:pPr>
              <w:rPr>
                <w:rFonts w:ascii="Times New Roman" w:hAnsi="Times New Roman" w:cs="Times New Roman"/>
                <w:b/>
                <w:noProof/>
                <w:sz w:val="20"/>
                <w:szCs w:val="20"/>
                <w:lang w:val="sr-Latn-BA"/>
              </w:rPr>
            </w:pPr>
            <w:r w:rsidRPr="00CC66C4">
              <w:rPr>
                <w:rFonts w:ascii="Times New Roman" w:hAnsi="Times New Roman" w:cs="Times New Roman"/>
                <w:b/>
                <w:noProof/>
                <w:sz w:val="20"/>
                <w:szCs w:val="20"/>
                <w:lang w:val="sr-Latn-BA"/>
              </w:rPr>
              <w:t>Не прихвата се.</w:t>
            </w:r>
          </w:p>
          <w:p w14:paraId="5B7D5DC3" w14:textId="77777777" w:rsidR="00D317DB" w:rsidRPr="00CC66C4" w:rsidRDefault="00D317DB" w:rsidP="00D317DB">
            <w:pPr>
              <w:rPr>
                <w:rFonts w:ascii="Times New Roman" w:hAnsi="Times New Roman" w:cs="Times New Roman"/>
                <w:noProof/>
                <w:sz w:val="20"/>
                <w:szCs w:val="20"/>
                <w:lang w:val="sr-Latn-BA"/>
              </w:rPr>
            </w:pPr>
            <w:r w:rsidRPr="00CC66C4">
              <w:rPr>
                <w:rFonts w:ascii="Times New Roman" w:hAnsi="Times New Roman" w:cs="Times New Roman"/>
                <w:noProof/>
                <w:sz w:val="20"/>
                <w:szCs w:val="20"/>
                <w:lang w:val="sr-Latn-BA"/>
              </w:rPr>
              <w:t>Разлог: предложена дефиниција не подржава систематику Закона.</w:t>
            </w:r>
          </w:p>
          <w:p w14:paraId="0DADD4F4" w14:textId="77777777" w:rsidR="00234534" w:rsidRPr="00CC66C4" w:rsidRDefault="00234534" w:rsidP="00642EB6">
            <w:pPr>
              <w:rPr>
                <w:rFonts w:ascii="Times New Roman" w:hAnsi="Times New Roman" w:cs="Times New Roman"/>
                <w:noProof/>
                <w:sz w:val="20"/>
                <w:szCs w:val="20"/>
                <w:lang w:val="sr-Latn-BA"/>
              </w:rPr>
            </w:pPr>
          </w:p>
          <w:p w14:paraId="093FAD65" w14:textId="77777777" w:rsidR="00234534" w:rsidRPr="00CC66C4" w:rsidRDefault="00234534" w:rsidP="00642EB6">
            <w:pPr>
              <w:rPr>
                <w:rFonts w:ascii="Times New Roman" w:hAnsi="Times New Roman" w:cs="Times New Roman"/>
                <w:noProof/>
                <w:sz w:val="20"/>
                <w:szCs w:val="20"/>
                <w:lang w:val="sr-Latn-BA"/>
              </w:rPr>
            </w:pPr>
          </w:p>
          <w:p w14:paraId="704CA38A" w14:textId="77777777" w:rsidR="00234534" w:rsidRPr="00CC66C4" w:rsidRDefault="00234534" w:rsidP="00642EB6">
            <w:pPr>
              <w:rPr>
                <w:rFonts w:ascii="Times New Roman" w:hAnsi="Times New Roman" w:cs="Times New Roman"/>
                <w:noProof/>
                <w:sz w:val="20"/>
                <w:szCs w:val="20"/>
                <w:lang w:val="sr-Latn-BA"/>
              </w:rPr>
            </w:pPr>
          </w:p>
          <w:p w14:paraId="504E8CC9" w14:textId="77777777" w:rsidR="00234534" w:rsidRPr="00CC66C4" w:rsidRDefault="00234534" w:rsidP="00642EB6">
            <w:pPr>
              <w:rPr>
                <w:rFonts w:ascii="Times New Roman" w:hAnsi="Times New Roman" w:cs="Times New Roman"/>
                <w:noProof/>
                <w:sz w:val="20"/>
                <w:szCs w:val="20"/>
                <w:lang w:val="sr-Latn-BA"/>
              </w:rPr>
            </w:pPr>
          </w:p>
          <w:p w14:paraId="5BE95357" w14:textId="77777777" w:rsidR="00234534" w:rsidRPr="00CC66C4" w:rsidRDefault="00234534" w:rsidP="00642EB6">
            <w:pPr>
              <w:rPr>
                <w:rFonts w:ascii="Times New Roman" w:hAnsi="Times New Roman" w:cs="Times New Roman"/>
                <w:noProof/>
                <w:sz w:val="20"/>
                <w:szCs w:val="20"/>
                <w:lang w:val="sr-Latn-BA"/>
              </w:rPr>
            </w:pPr>
          </w:p>
          <w:p w14:paraId="25BEBCEE" w14:textId="77777777" w:rsidR="00234534" w:rsidRPr="00CC66C4" w:rsidRDefault="00234534" w:rsidP="00642EB6">
            <w:pPr>
              <w:rPr>
                <w:rFonts w:ascii="Times New Roman" w:hAnsi="Times New Roman" w:cs="Times New Roman"/>
                <w:noProof/>
                <w:sz w:val="20"/>
                <w:szCs w:val="20"/>
                <w:lang w:val="sr-Latn-BA"/>
              </w:rPr>
            </w:pPr>
          </w:p>
          <w:p w14:paraId="663CF2E2" w14:textId="77777777" w:rsidR="00234534" w:rsidRPr="00CC66C4" w:rsidRDefault="00234534" w:rsidP="00642EB6">
            <w:pPr>
              <w:rPr>
                <w:rFonts w:ascii="Times New Roman" w:hAnsi="Times New Roman" w:cs="Times New Roman"/>
                <w:noProof/>
                <w:sz w:val="20"/>
                <w:szCs w:val="20"/>
                <w:lang w:val="sr-Latn-BA"/>
              </w:rPr>
            </w:pPr>
          </w:p>
          <w:p w14:paraId="429CE9C0" w14:textId="77777777" w:rsidR="00234534" w:rsidRPr="00CC66C4" w:rsidRDefault="00234534" w:rsidP="00642EB6">
            <w:pPr>
              <w:rPr>
                <w:rFonts w:ascii="Times New Roman" w:hAnsi="Times New Roman" w:cs="Times New Roman"/>
                <w:noProof/>
                <w:sz w:val="20"/>
                <w:szCs w:val="20"/>
                <w:lang w:val="sr-Latn-BA"/>
              </w:rPr>
            </w:pPr>
          </w:p>
          <w:p w14:paraId="21C6B588" w14:textId="77777777" w:rsidR="00234534" w:rsidRPr="00CC66C4" w:rsidRDefault="00234534" w:rsidP="00642EB6">
            <w:pPr>
              <w:rPr>
                <w:rFonts w:ascii="Times New Roman" w:hAnsi="Times New Roman" w:cs="Times New Roman"/>
                <w:noProof/>
                <w:sz w:val="20"/>
                <w:szCs w:val="20"/>
                <w:lang w:val="sr-Latn-BA"/>
              </w:rPr>
            </w:pPr>
          </w:p>
          <w:p w14:paraId="25653308" w14:textId="77777777" w:rsidR="00234534" w:rsidRPr="00CC66C4" w:rsidRDefault="00234534" w:rsidP="00642EB6">
            <w:pPr>
              <w:rPr>
                <w:rFonts w:ascii="Times New Roman" w:hAnsi="Times New Roman" w:cs="Times New Roman"/>
                <w:noProof/>
                <w:sz w:val="20"/>
                <w:szCs w:val="20"/>
                <w:lang w:val="sr-Latn-BA"/>
              </w:rPr>
            </w:pPr>
          </w:p>
          <w:p w14:paraId="210607A7" w14:textId="77777777" w:rsidR="00234534" w:rsidRPr="00CC66C4" w:rsidRDefault="00234534" w:rsidP="00642EB6">
            <w:pPr>
              <w:rPr>
                <w:rFonts w:ascii="Times New Roman" w:hAnsi="Times New Roman" w:cs="Times New Roman"/>
                <w:noProof/>
                <w:sz w:val="20"/>
                <w:szCs w:val="20"/>
                <w:lang w:val="sr-Latn-BA"/>
              </w:rPr>
            </w:pPr>
          </w:p>
          <w:p w14:paraId="2E460BB7" w14:textId="77777777" w:rsidR="00234534" w:rsidRPr="00CC66C4" w:rsidRDefault="00234534" w:rsidP="00642EB6">
            <w:pPr>
              <w:rPr>
                <w:rFonts w:ascii="Times New Roman" w:hAnsi="Times New Roman" w:cs="Times New Roman"/>
                <w:noProof/>
                <w:sz w:val="20"/>
                <w:szCs w:val="20"/>
                <w:lang w:val="sr-Latn-BA"/>
              </w:rPr>
            </w:pPr>
          </w:p>
          <w:p w14:paraId="2FDDD343" w14:textId="77777777" w:rsidR="00234534" w:rsidRPr="00CC66C4" w:rsidRDefault="00234534" w:rsidP="00642EB6">
            <w:pPr>
              <w:rPr>
                <w:rFonts w:ascii="Times New Roman" w:hAnsi="Times New Roman" w:cs="Times New Roman"/>
                <w:noProof/>
                <w:sz w:val="20"/>
                <w:szCs w:val="20"/>
                <w:lang w:val="sr-Latn-BA"/>
              </w:rPr>
            </w:pPr>
          </w:p>
          <w:p w14:paraId="1AAAA960" w14:textId="77777777" w:rsidR="00234534" w:rsidRPr="00CC66C4" w:rsidRDefault="00234534" w:rsidP="00642EB6">
            <w:pPr>
              <w:rPr>
                <w:rFonts w:ascii="Times New Roman" w:hAnsi="Times New Roman" w:cs="Times New Roman"/>
                <w:noProof/>
                <w:sz w:val="20"/>
                <w:szCs w:val="20"/>
                <w:lang w:val="sr-Latn-BA"/>
              </w:rPr>
            </w:pPr>
          </w:p>
          <w:p w14:paraId="53E38EE1" w14:textId="77777777" w:rsidR="00234534" w:rsidRPr="00CC66C4" w:rsidRDefault="00234534" w:rsidP="00642EB6">
            <w:pPr>
              <w:rPr>
                <w:rFonts w:ascii="Times New Roman" w:hAnsi="Times New Roman" w:cs="Times New Roman"/>
                <w:noProof/>
                <w:sz w:val="20"/>
                <w:szCs w:val="20"/>
                <w:lang w:val="sr-Cyrl-BA"/>
              </w:rPr>
            </w:pPr>
          </w:p>
          <w:p w14:paraId="3807FCEA" w14:textId="77777777" w:rsidR="00E73057" w:rsidRPr="00CC66C4" w:rsidRDefault="00E73057" w:rsidP="00642EB6">
            <w:pPr>
              <w:rPr>
                <w:rFonts w:ascii="Times New Roman" w:hAnsi="Times New Roman" w:cs="Times New Roman"/>
                <w:noProof/>
                <w:sz w:val="20"/>
                <w:szCs w:val="20"/>
                <w:lang w:val="sr-Cyrl-BA"/>
              </w:rPr>
            </w:pPr>
          </w:p>
          <w:p w14:paraId="00A4E8DE" w14:textId="77777777" w:rsidR="00E73057" w:rsidRPr="00CC66C4" w:rsidRDefault="00E73057" w:rsidP="00642EB6">
            <w:pPr>
              <w:rPr>
                <w:rFonts w:ascii="Times New Roman" w:hAnsi="Times New Roman" w:cs="Times New Roman"/>
                <w:noProof/>
                <w:sz w:val="20"/>
                <w:szCs w:val="20"/>
                <w:lang w:val="sr-Cyrl-BA"/>
              </w:rPr>
            </w:pPr>
          </w:p>
          <w:p w14:paraId="282E4817" w14:textId="77777777" w:rsidR="00E73057" w:rsidRPr="00CC66C4" w:rsidRDefault="00E73057" w:rsidP="00642EB6">
            <w:pPr>
              <w:rPr>
                <w:rFonts w:ascii="Times New Roman" w:hAnsi="Times New Roman" w:cs="Times New Roman"/>
                <w:noProof/>
                <w:sz w:val="20"/>
                <w:szCs w:val="20"/>
                <w:lang w:val="sr-Cyrl-BA"/>
              </w:rPr>
            </w:pPr>
          </w:p>
          <w:p w14:paraId="48E0A9B1" w14:textId="77777777" w:rsidR="00E73057" w:rsidRPr="00CC66C4" w:rsidRDefault="00E73057" w:rsidP="00642EB6">
            <w:pPr>
              <w:rPr>
                <w:rFonts w:ascii="Times New Roman" w:hAnsi="Times New Roman" w:cs="Times New Roman"/>
                <w:noProof/>
                <w:sz w:val="20"/>
                <w:szCs w:val="20"/>
                <w:lang w:val="sr-Cyrl-BA"/>
              </w:rPr>
            </w:pPr>
          </w:p>
          <w:p w14:paraId="6FAA5764" w14:textId="604E1AF0" w:rsidR="00E73057" w:rsidRPr="00CC66C4" w:rsidRDefault="00E73057" w:rsidP="00642EB6">
            <w:pPr>
              <w:rPr>
                <w:rFonts w:ascii="Times New Roman" w:hAnsi="Times New Roman" w:cs="Times New Roman"/>
                <w:noProof/>
                <w:sz w:val="20"/>
                <w:szCs w:val="20"/>
                <w:lang w:val="sr-Cyrl-BA"/>
              </w:rPr>
            </w:pPr>
          </w:p>
          <w:p w14:paraId="23F3DCA5" w14:textId="77777777" w:rsidR="00E73057" w:rsidRPr="00CC66C4" w:rsidRDefault="00E73057" w:rsidP="00642EB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33006D87" w14:textId="77777777" w:rsidR="000E0A46" w:rsidRPr="00CC66C4" w:rsidRDefault="000E0A46" w:rsidP="000E0A46">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Није у складу са Директивом 2014/40/EУ.</w:t>
            </w:r>
          </w:p>
          <w:p w14:paraId="4B9E2B87" w14:textId="3276B1B4" w:rsidR="00E73057" w:rsidRPr="00CC66C4" w:rsidRDefault="000E0A46" w:rsidP="000E0A46">
            <w:pPr>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Тренутна дефиниција је усклађена.</w:t>
            </w:r>
          </w:p>
        </w:tc>
      </w:tr>
      <w:tr w:rsidR="00C52EAA" w:rsidRPr="00CC66C4" w14:paraId="1F06E7BE" w14:textId="77777777" w:rsidTr="005B297F">
        <w:trPr>
          <w:trHeight w:val="1230"/>
        </w:trPr>
        <w:tc>
          <w:tcPr>
            <w:tcW w:w="553" w:type="dxa"/>
          </w:tcPr>
          <w:p w14:paraId="171A0DCC" w14:textId="77777777" w:rsidR="00280EFB" w:rsidRPr="00CC66C4" w:rsidRDefault="00280EFB" w:rsidP="005C3A7A">
            <w:pPr>
              <w:jc w:val="center"/>
              <w:rPr>
                <w:rFonts w:ascii="Times New Roman" w:hAnsi="Times New Roman" w:cs="Times New Roman"/>
                <w:noProof/>
                <w:sz w:val="20"/>
                <w:szCs w:val="20"/>
                <w:lang w:val="sr-Cyrl-BA"/>
              </w:rPr>
            </w:pPr>
          </w:p>
        </w:tc>
        <w:tc>
          <w:tcPr>
            <w:tcW w:w="3118" w:type="dxa"/>
          </w:tcPr>
          <w:p w14:paraId="5D9002C8" w14:textId="772E05DC" w:rsidR="00843527" w:rsidRPr="00CC66C4" w:rsidRDefault="00843527" w:rsidP="00843527">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p>
          <w:p w14:paraId="78C78AEB" w14:textId="19BF6878" w:rsidR="00280EFB" w:rsidRPr="00CC66C4" w:rsidRDefault="00280EFB" w:rsidP="00280EFB">
            <w:pPr>
              <w:jc w:val="both"/>
              <w:rPr>
                <w:rFonts w:ascii="Times New Roman" w:hAnsi="Times New Roman" w:cs="Times New Roman"/>
                <w:noProof/>
                <w:sz w:val="20"/>
                <w:szCs w:val="20"/>
                <w:lang w:val="sr-Cyrl-BA"/>
              </w:rPr>
            </w:pPr>
          </w:p>
        </w:tc>
        <w:tc>
          <w:tcPr>
            <w:tcW w:w="1554" w:type="dxa"/>
            <w:noWrap/>
          </w:tcPr>
          <w:p w14:paraId="1A295887" w14:textId="77777777" w:rsidR="00280EFB"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4.</w:t>
            </w:r>
          </w:p>
        </w:tc>
        <w:tc>
          <w:tcPr>
            <w:tcW w:w="5471" w:type="dxa"/>
          </w:tcPr>
          <w:p w14:paraId="3F35EFF6" w14:textId="77777777" w:rsidR="00F3347E" w:rsidRPr="00CC66C4" w:rsidRDefault="00F3347E"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w:t>
            </w:r>
          </w:p>
          <w:p w14:paraId="13437DB2" w14:textId="77777777" w:rsidR="00280EFB" w:rsidRPr="00CC66C4" w:rsidRDefault="00F3347E" w:rsidP="00DD330B">
            <w:pPr>
              <w:jc w:val="both"/>
              <w:rPr>
                <w:rFonts w:ascii="Times New Roman" w:hAnsi="Times New Roman" w:cs="Times New Roman"/>
                <w:noProof/>
                <w:sz w:val="20"/>
                <w:szCs w:val="20"/>
                <w:lang w:val="sr-Cyrl-BA"/>
              </w:rPr>
            </w:pPr>
            <w:r w:rsidRPr="00CC66C4">
              <w:rPr>
                <w:rFonts w:ascii="Times New Roman" w:hAnsi="Times New Roman" w:cs="Times New Roman"/>
                <w:bCs/>
                <w:noProof/>
                <w:sz w:val="20"/>
                <w:szCs w:val="20"/>
                <w:lang w:val="sr-Cyrl-BA"/>
              </w:rPr>
              <w:t>,,Произвођач</w:t>
            </w:r>
            <w:r w:rsidRPr="00CC66C4">
              <w:rPr>
                <w:rFonts w:ascii="Times New Roman" w:hAnsi="Times New Roman" w:cs="Times New Roman"/>
                <w:noProof/>
                <w:sz w:val="20"/>
                <w:szCs w:val="20"/>
                <w:lang w:val="sr-Cyrl-BA"/>
              </w:rPr>
              <w:t xml:space="preserve"> је  предузетник или правно лице које производи, дорађује, прерађује или саставља од више производа нови производ или има дизајниран или произведен производ и тргује њиме под својим пословним  именом, називом, заштитним знаком или другом препознатљивом ознаком, у складу са законом којим се уређује област трговине.“</w:t>
            </w:r>
          </w:p>
          <w:p w14:paraId="1F39DA87" w14:textId="77777777" w:rsidR="00F3347E" w:rsidRPr="00CC66C4" w:rsidRDefault="00F3347E" w:rsidP="00F3347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w:t>
            </w:r>
            <w:r w:rsidRPr="00CC66C4">
              <w:rPr>
                <w:rFonts w:ascii="Times New Roman" w:hAnsi="Times New Roman" w:cs="Times New Roman"/>
                <w:b/>
                <w:bCs/>
                <w:noProof/>
                <w:sz w:val="20"/>
                <w:szCs w:val="20"/>
                <w:lang w:val="sr-Cyrl-BA"/>
              </w:rPr>
              <w:t>Произвођач</w:t>
            </w:r>
            <w:r w:rsidRPr="00CC66C4">
              <w:rPr>
                <w:rFonts w:ascii="Times New Roman" w:hAnsi="Times New Roman" w:cs="Times New Roman"/>
                <w:b/>
                <w:noProof/>
                <w:sz w:val="20"/>
                <w:szCs w:val="20"/>
                <w:lang w:val="sr-Cyrl-BA"/>
              </w:rPr>
              <w:t xml:space="preserve"> је  предузетник или правно лице које производи, дорађује, прерађује или саставља од више производа нови производ и тргује њиме под својим пословним  именом, називом, заштитним знаком или другом препознатљивом ознаком или по лиценци, у складу са законом којим се уређује област трговине.“</w:t>
            </w:r>
          </w:p>
          <w:p w14:paraId="09811DC0" w14:textId="77777777" w:rsidR="00F3347E" w:rsidRPr="00CC66C4" w:rsidRDefault="00F3347E" w:rsidP="00F3347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Алтернативно:</w:t>
            </w:r>
          </w:p>
          <w:p w14:paraId="395F04C6" w14:textId="77777777" w:rsidR="00F3347E" w:rsidRPr="00CC66C4" w:rsidRDefault="00F3347E" w:rsidP="00F3347E">
            <w:pPr>
              <w:jc w:val="both"/>
              <w:rPr>
                <w:rFonts w:ascii="Times New Roman" w:hAnsi="Times New Roman" w:cs="Times New Roman"/>
                <w:b/>
                <w:noProof/>
                <w:sz w:val="20"/>
                <w:szCs w:val="20"/>
                <w:lang w:val="sr-Cyrl-BA"/>
              </w:rPr>
            </w:pPr>
            <w:r w:rsidRPr="00CC66C4">
              <w:rPr>
                <w:rFonts w:ascii="Times New Roman" w:hAnsi="Times New Roman" w:cs="Times New Roman"/>
                <w:b/>
                <w:bCs/>
                <w:noProof/>
                <w:sz w:val="20"/>
                <w:szCs w:val="20"/>
                <w:lang w:val="sr-Cyrl-BA"/>
              </w:rPr>
              <w:t>Произвођач</w:t>
            </w:r>
            <w:r w:rsidRPr="00CC66C4">
              <w:rPr>
                <w:rFonts w:ascii="Times New Roman" w:hAnsi="Times New Roman" w:cs="Times New Roman"/>
                <w:b/>
                <w:noProof/>
                <w:sz w:val="20"/>
                <w:szCs w:val="20"/>
                <w:lang w:val="sr-Cyrl-BA"/>
              </w:rPr>
              <w:t xml:space="preserve"> је  предузетник или правно лице које производи, дорађује, прерађује или саставља од више производа нови производ и тргује њиме у складу са законом којим се уређује област трговине.</w:t>
            </w:r>
          </w:p>
          <w:p w14:paraId="0D46F859" w14:textId="77777777" w:rsidR="00F3347E" w:rsidRPr="00CC66C4" w:rsidRDefault="00F3347E" w:rsidP="00F3347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Додатак „Има дизајниран и произведен производ“ уноси забуну у интерпретацији, имајући у виду да произвођачи производе, дорађују, или прерађују нови производ или састављају нови од више производа, док трговци тргују већ израђеним, дизанираним и произведеним проиводима. Предлажемо елиминисање овог дела из дефиниције. Такође, произвођачи могу производити производе и по лиценци, а не само под својим заштитиним знаком.</w:t>
            </w:r>
          </w:p>
          <w:p w14:paraId="76B22EB1" w14:textId="77777777" w:rsidR="00F3347E" w:rsidRPr="00CC66C4" w:rsidRDefault="00F3347E" w:rsidP="00F3347E">
            <w:pPr>
              <w:jc w:val="both"/>
              <w:rPr>
                <w:rFonts w:ascii="Times New Roman" w:hAnsi="Times New Roman" w:cs="Times New Roman"/>
                <w:noProof/>
                <w:sz w:val="20"/>
                <w:szCs w:val="20"/>
                <w:lang w:val="sr-Cyrl-BA"/>
              </w:rPr>
            </w:pPr>
          </w:p>
          <w:p w14:paraId="2CB63DA1" w14:textId="77777777" w:rsidR="00F3347E" w:rsidRPr="00CC66C4" w:rsidRDefault="00F3347E" w:rsidP="00F3347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Брисање или алтернативно измјена става 3.</w:t>
            </w:r>
          </w:p>
          <w:p w14:paraId="666710BE" w14:textId="77777777" w:rsidR="00F3347E" w:rsidRPr="00CC66C4" w:rsidRDefault="00F3347E" w:rsidP="00F3347E">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,,Наручилац  рекламирања, промовисања и спонзорисања је  произвођач, односно увозник дувана, дуванског и осталих производа за пушење, као и лица која дјелују у њихово име или за њихов рачун.“</w:t>
            </w:r>
          </w:p>
          <w:p w14:paraId="1AFA3F43" w14:textId="77777777" w:rsidR="00973A8C" w:rsidRPr="00CC66C4" w:rsidRDefault="00F3347E" w:rsidP="00973A8C">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w:t>
            </w:r>
            <w:r w:rsidR="00973A8C" w:rsidRPr="00CC66C4">
              <w:rPr>
                <w:rFonts w:ascii="Times New Roman" w:hAnsi="Times New Roman" w:cs="Times New Roman"/>
                <w:noProof/>
                <w:sz w:val="20"/>
                <w:szCs w:val="20"/>
                <w:lang w:val="sr-Cyrl-BA"/>
              </w:rPr>
              <w:t>брисање.</w:t>
            </w:r>
          </w:p>
          <w:p w14:paraId="0D59B8F2" w14:textId="77777777" w:rsidR="00F3347E" w:rsidRPr="00CC66C4" w:rsidRDefault="00973A8C" w:rsidP="00973A8C">
            <w:pPr>
              <w:rPr>
                <w:rFonts w:ascii="Times New Roman" w:hAnsi="Times New Roman" w:cs="Times New Roman"/>
                <w:noProof/>
                <w:sz w:val="20"/>
                <w:szCs w:val="20"/>
                <w:lang w:val="sr-Cyrl-BA"/>
              </w:rPr>
            </w:pPr>
            <w:r w:rsidRPr="00CC66C4">
              <w:rPr>
                <w:rFonts w:ascii="Times New Roman" w:hAnsi="Times New Roman" w:cs="Times New Roman"/>
                <w:bCs/>
                <w:noProof/>
                <w:sz w:val="20"/>
                <w:szCs w:val="20"/>
                <w:lang w:val="sr-Cyrl-BA"/>
              </w:rPr>
              <w:t>Алтернативно:</w:t>
            </w:r>
            <w:r w:rsidRPr="00CC66C4">
              <w:rPr>
                <w:rFonts w:ascii="Times New Roman" w:hAnsi="Times New Roman" w:cs="Times New Roman"/>
                <w:noProof/>
                <w:sz w:val="20"/>
                <w:szCs w:val="20"/>
                <w:lang w:val="sr-Cyrl-BA"/>
              </w:rPr>
              <w:t xml:space="preserve"> ,,</w:t>
            </w:r>
            <w:r w:rsidRPr="00CC66C4">
              <w:rPr>
                <w:rFonts w:ascii="Times New Roman" w:hAnsi="Times New Roman" w:cs="Times New Roman"/>
                <w:bCs/>
                <w:noProof/>
                <w:sz w:val="20"/>
                <w:szCs w:val="20"/>
                <w:lang w:val="sr-Cyrl-BA"/>
              </w:rPr>
              <w:t xml:space="preserve">Наручилац  рекламирања, промовисања и спонзорисања је  произвођач, односно увозник или трговац дувана, дуванског и осталих производа за пушење, као и лица која дјелују у њихово име или за њихов рачун, а који уговарају рекламирање, промоцију или спонзорисање ради </w:t>
            </w:r>
            <w:r w:rsidRPr="00CC66C4">
              <w:rPr>
                <w:rFonts w:ascii="Times New Roman" w:hAnsi="Times New Roman" w:cs="Times New Roman"/>
                <w:bCs/>
                <w:noProof/>
                <w:sz w:val="20"/>
                <w:szCs w:val="20"/>
                <w:lang w:val="sr-Cyrl-BA"/>
              </w:rPr>
              <w:lastRenderedPageBreak/>
              <w:t>подстицања продаје дувана, дуванског и осталих производа за пушење.“</w:t>
            </w:r>
          </w:p>
          <w:p w14:paraId="4618D9F4" w14:textId="77777777" w:rsidR="00F3347E" w:rsidRPr="00CC66C4" w:rsidRDefault="00F3347E" w:rsidP="00DB7FC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w:t>
            </w:r>
            <w:r w:rsidR="00DB7FC0" w:rsidRPr="00CC66C4">
              <w:rPr>
                <w:rFonts w:ascii="Times New Roman" w:hAnsi="Times New Roman" w:cs="Times New Roman"/>
                <w:noProof/>
                <w:sz w:val="20"/>
                <w:szCs w:val="20"/>
                <w:lang w:val="sr-Cyrl-BA"/>
              </w:rPr>
              <w:t xml:space="preserve"> Наручилац рекламирања, промовисања и спонзорисања може бити и трговац, а не искључиво произвођач и увозник. Свакако, забране рекламирања предвиђене овим Законом односе се на све учеснике на тржишту, а дефиниције оглашивача се уређују релевантним законима о оглашавању/рекламирању, те је беспотребно дефинисати их овим законом. Стога, предлажемо брисање овог става или његово прецизирање. Свако ускладити текст у зависности од дефиниција пушења и производа за пушење.</w:t>
            </w:r>
          </w:p>
          <w:p w14:paraId="426E4EC4" w14:textId="77777777" w:rsidR="00DB7FC0" w:rsidRPr="00CC66C4" w:rsidRDefault="00DB7FC0" w:rsidP="00DB7FC0">
            <w:pPr>
              <w:jc w:val="both"/>
              <w:rPr>
                <w:rFonts w:ascii="Times New Roman" w:hAnsi="Times New Roman" w:cs="Times New Roman"/>
                <w:noProof/>
                <w:sz w:val="20"/>
                <w:szCs w:val="20"/>
                <w:lang w:val="sr-Cyrl-BA"/>
              </w:rPr>
            </w:pPr>
          </w:p>
          <w:p w14:paraId="1CD088FA" w14:textId="77777777" w:rsidR="00DB7FC0" w:rsidRPr="00CC66C4" w:rsidRDefault="00DB7FC0" w:rsidP="00DB7FC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4.</w:t>
            </w:r>
          </w:p>
          <w:p w14:paraId="07239526" w14:textId="77777777" w:rsidR="00DB7FC0" w:rsidRPr="00CC66C4" w:rsidRDefault="00DB7FC0" w:rsidP="00DB7FC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,,Индустријом дувана сматрају се произвођачи, увозници и трговци на велико дуваном, дуванским и осталим производима за пушење, као и лица која дјелују у њихово име или за њихов рачун.“</w:t>
            </w:r>
          </w:p>
          <w:p w14:paraId="7B1D7A5D" w14:textId="77777777" w:rsidR="004D2CF2" w:rsidRPr="00CC66C4" w:rsidRDefault="00DB7FC0" w:rsidP="004D2CF2">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w:t>
            </w:r>
            <w:r w:rsidR="004D2CF2" w:rsidRPr="00CC66C4">
              <w:rPr>
                <w:rFonts w:ascii="Times New Roman" w:hAnsi="Times New Roman" w:cs="Times New Roman"/>
                <w:noProof/>
                <w:sz w:val="20"/>
                <w:szCs w:val="20"/>
                <w:lang w:val="sr-Cyrl-BA"/>
              </w:rPr>
              <w:t xml:space="preserve"> </w:t>
            </w:r>
            <w:r w:rsidR="004D2CF2" w:rsidRPr="00CC66C4">
              <w:rPr>
                <w:rFonts w:ascii="Times New Roman" w:hAnsi="Times New Roman" w:cs="Times New Roman"/>
                <w:b/>
                <w:noProof/>
                <w:sz w:val="20"/>
                <w:szCs w:val="20"/>
                <w:lang w:val="sr-Cyrl-BA"/>
              </w:rPr>
              <w:t>,,Индустријом дувана сматрају се произвођачи, увозници и трговци на велико дуваном, дуванским и осталим производима за пушење, као и лица која дјелују у њихово име или за њихов рачун у пословима који имају везе са производњом, увозом и прометом дувана.“</w:t>
            </w:r>
          </w:p>
          <w:p w14:paraId="34EC3E64" w14:textId="77777777" w:rsidR="004D2CF2" w:rsidRPr="00CC66C4" w:rsidRDefault="004D2CF2" w:rsidP="004D2CF2">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Алтернативно:</w:t>
            </w:r>
          </w:p>
          <w:p w14:paraId="66225EDD" w14:textId="77777777" w:rsidR="00DB7FC0" w:rsidRPr="00CC66C4" w:rsidRDefault="004D2CF2" w:rsidP="004D2CF2">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Индустријом дувана сматрају се произвођачи, увозници и трговци на велико дуваном, дуванским и осталим производима за пушење.</w:t>
            </w:r>
          </w:p>
          <w:p w14:paraId="4F9E2AA3" w14:textId="77777777" w:rsidR="00DB7FC0" w:rsidRPr="00CC66C4" w:rsidRDefault="00DB7FC0" w:rsidP="00B826E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w:t>
            </w:r>
            <w:r w:rsidR="004D2CF2" w:rsidRPr="00CC66C4">
              <w:rPr>
                <w:rFonts w:ascii="Times New Roman" w:hAnsi="Times New Roman" w:cs="Times New Roman"/>
                <w:noProof/>
                <w:sz w:val="20"/>
                <w:szCs w:val="20"/>
                <w:lang w:val="sr-Cyrl-BA"/>
              </w:rPr>
              <w:t xml:space="preserve"> У </w:t>
            </w:r>
            <w:r w:rsidR="00B826E8" w:rsidRPr="00CC66C4">
              <w:rPr>
                <w:rFonts w:ascii="Times New Roman" w:hAnsi="Times New Roman" w:cs="Times New Roman"/>
                <w:noProof/>
                <w:sz w:val="20"/>
                <w:szCs w:val="20"/>
                <w:lang w:val="sr-Cyrl-BA"/>
              </w:rPr>
              <w:t>ставовима</w:t>
            </w:r>
            <w:r w:rsidR="004D2CF2" w:rsidRPr="00CC66C4">
              <w:rPr>
                <w:rFonts w:ascii="Times New Roman" w:hAnsi="Times New Roman" w:cs="Times New Roman"/>
                <w:noProof/>
                <w:sz w:val="20"/>
                <w:szCs w:val="20"/>
                <w:lang w:val="sr-Cyrl-BA"/>
              </w:rPr>
              <w:t xml:space="preserve"> 3</w:t>
            </w:r>
            <w:r w:rsidR="00B826E8" w:rsidRPr="00CC66C4">
              <w:rPr>
                <w:rFonts w:ascii="Times New Roman" w:hAnsi="Times New Roman" w:cs="Times New Roman"/>
                <w:noProof/>
                <w:sz w:val="20"/>
                <w:szCs w:val="20"/>
                <w:lang w:val="sr-Cyrl-BA"/>
              </w:rPr>
              <w:t>.</w:t>
            </w:r>
            <w:r w:rsidR="004D2CF2" w:rsidRPr="00CC66C4">
              <w:rPr>
                <w:rFonts w:ascii="Times New Roman" w:hAnsi="Times New Roman" w:cs="Times New Roman"/>
                <w:noProof/>
                <w:sz w:val="20"/>
                <w:szCs w:val="20"/>
                <w:lang w:val="sr-Cyrl-BA"/>
              </w:rPr>
              <w:t xml:space="preserve"> и 4</w:t>
            </w:r>
            <w:r w:rsidR="00B826E8" w:rsidRPr="00CC66C4">
              <w:rPr>
                <w:rFonts w:ascii="Times New Roman" w:hAnsi="Times New Roman" w:cs="Times New Roman"/>
                <w:noProof/>
                <w:sz w:val="20"/>
                <w:szCs w:val="20"/>
                <w:lang w:val="sr-Cyrl-BA"/>
              </w:rPr>
              <w:t>.</w:t>
            </w:r>
            <w:r w:rsidR="004D2CF2" w:rsidRPr="00CC66C4">
              <w:rPr>
                <w:rFonts w:ascii="Times New Roman" w:hAnsi="Times New Roman" w:cs="Times New Roman"/>
                <w:noProof/>
                <w:sz w:val="20"/>
                <w:szCs w:val="20"/>
                <w:lang w:val="sr-Cyrl-BA"/>
              </w:rPr>
              <w:t xml:space="preserve"> је потребно прецизирати „лица која дјелују у њихово име и за њихов рачун“  пословима који имају везе са произв</w:t>
            </w:r>
            <w:r w:rsidR="00B826E8" w:rsidRPr="00CC66C4">
              <w:rPr>
                <w:rFonts w:ascii="Times New Roman" w:hAnsi="Times New Roman" w:cs="Times New Roman"/>
                <w:noProof/>
                <w:sz w:val="20"/>
                <w:szCs w:val="20"/>
                <w:lang w:val="sr-Cyrl-BA"/>
              </w:rPr>
              <w:t>одњом, увозом и прометом дувана</w:t>
            </w:r>
            <w:r w:rsidR="004D2CF2" w:rsidRPr="00CC66C4">
              <w:rPr>
                <w:rFonts w:ascii="Times New Roman" w:hAnsi="Times New Roman" w:cs="Times New Roman"/>
                <w:noProof/>
                <w:sz w:val="20"/>
                <w:szCs w:val="20"/>
                <w:lang w:val="sr-Cyrl-BA"/>
              </w:rPr>
              <w:t xml:space="preserve"> или елиминисати та лица из дефиниције.</w:t>
            </w:r>
          </w:p>
        </w:tc>
        <w:tc>
          <w:tcPr>
            <w:tcW w:w="3758" w:type="dxa"/>
          </w:tcPr>
          <w:p w14:paraId="774646B0" w14:textId="155F71B0" w:rsidR="00280EFB" w:rsidRPr="00CC66C4" w:rsidRDefault="00E7305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Прихвата се.</w:t>
            </w:r>
          </w:p>
          <w:p w14:paraId="0EEAE0B5" w14:textId="02DF0157" w:rsidR="00E73057" w:rsidRPr="00CC66C4" w:rsidRDefault="00E73057" w:rsidP="00E73057">
            <w:pPr>
              <w:tabs>
                <w:tab w:val="left" w:pos="1134"/>
              </w:tabs>
              <w:autoSpaceDE w:val="0"/>
              <w:autoSpaceDN w:val="0"/>
              <w:adjustRightInd w:val="0"/>
              <w:jc w:val="both"/>
              <w:rPr>
                <w:rFonts w:ascii="Times New Roman" w:eastAsia="Calibri" w:hAnsi="Times New Roman" w:cs="Times New Roman"/>
                <w:strike/>
                <w:sz w:val="20"/>
                <w:szCs w:val="20"/>
                <w:lang w:val="sr-Cyrl-BA"/>
              </w:rPr>
            </w:pPr>
            <w:r w:rsidRPr="00CC66C4">
              <w:rPr>
                <w:rFonts w:ascii="Times New Roman" w:eastAsia="Calibri" w:hAnsi="Times New Roman" w:cs="Times New Roman"/>
                <w:bCs/>
                <w:sz w:val="20"/>
                <w:szCs w:val="20"/>
                <w:lang w:val="sr-Cyrl-BA"/>
              </w:rPr>
              <w:t>(1)Произвођач</w:t>
            </w:r>
            <w:r w:rsidRPr="00CC66C4">
              <w:rPr>
                <w:rFonts w:ascii="Times New Roman" w:eastAsia="Calibri" w:hAnsi="Times New Roman" w:cs="Times New Roman"/>
                <w:sz w:val="20"/>
                <w:szCs w:val="20"/>
                <w:lang w:val="sr-Cyrl-BA"/>
              </w:rPr>
              <w:t xml:space="preserve"> је  предузетник или правно лице које производи, дорађује, прерађује или саставља од више производа нови производ ради продаје.</w:t>
            </w:r>
          </w:p>
          <w:p w14:paraId="09991CD2" w14:textId="77777777" w:rsidR="00E73057" w:rsidRPr="00CC66C4" w:rsidRDefault="00E73057">
            <w:pPr>
              <w:rPr>
                <w:rFonts w:ascii="Times New Roman" w:hAnsi="Times New Roman" w:cs="Times New Roman"/>
                <w:noProof/>
                <w:sz w:val="20"/>
                <w:szCs w:val="20"/>
                <w:lang w:val="sr-Cyrl-BA"/>
              </w:rPr>
            </w:pPr>
          </w:p>
          <w:p w14:paraId="5E12D46F" w14:textId="77777777" w:rsidR="00D02904" w:rsidRPr="00CC66C4" w:rsidRDefault="00D02904">
            <w:pPr>
              <w:rPr>
                <w:rFonts w:ascii="Times New Roman" w:hAnsi="Times New Roman" w:cs="Times New Roman"/>
                <w:noProof/>
                <w:sz w:val="20"/>
                <w:szCs w:val="20"/>
                <w:lang w:val="sr-Cyrl-BA"/>
              </w:rPr>
            </w:pPr>
          </w:p>
          <w:p w14:paraId="136C81F7" w14:textId="77777777" w:rsidR="00D02904" w:rsidRPr="00CC66C4" w:rsidRDefault="00D02904">
            <w:pPr>
              <w:rPr>
                <w:rFonts w:ascii="Times New Roman" w:hAnsi="Times New Roman" w:cs="Times New Roman"/>
                <w:noProof/>
                <w:sz w:val="20"/>
                <w:szCs w:val="20"/>
                <w:lang w:val="sr-Cyrl-BA"/>
              </w:rPr>
            </w:pPr>
          </w:p>
          <w:p w14:paraId="44C299D3" w14:textId="77777777" w:rsidR="00D02904" w:rsidRPr="00CC66C4" w:rsidRDefault="00D02904">
            <w:pPr>
              <w:rPr>
                <w:rFonts w:ascii="Times New Roman" w:hAnsi="Times New Roman" w:cs="Times New Roman"/>
                <w:noProof/>
                <w:sz w:val="20"/>
                <w:szCs w:val="20"/>
                <w:lang w:val="sr-Cyrl-BA"/>
              </w:rPr>
            </w:pPr>
          </w:p>
          <w:p w14:paraId="78941D39" w14:textId="77777777" w:rsidR="00D02904" w:rsidRPr="00CC66C4" w:rsidRDefault="00D02904">
            <w:pPr>
              <w:rPr>
                <w:rFonts w:ascii="Times New Roman" w:hAnsi="Times New Roman" w:cs="Times New Roman"/>
                <w:noProof/>
                <w:sz w:val="20"/>
                <w:szCs w:val="20"/>
                <w:lang w:val="sr-Cyrl-BA"/>
              </w:rPr>
            </w:pPr>
          </w:p>
          <w:p w14:paraId="65321149" w14:textId="77777777" w:rsidR="00D02904" w:rsidRPr="00CC66C4" w:rsidRDefault="00D02904">
            <w:pPr>
              <w:rPr>
                <w:rFonts w:ascii="Times New Roman" w:hAnsi="Times New Roman" w:cs="Times New Roman"/>
                <w:noProof/>
                <w:sz w:val="20"/>
                <w:szCs w:val="20"/>
                <w:lang w:val="sr-Cyrl-BA"/>
              </w:rPr>
            </w:pPr>
          </w:p>
          <w:p w14:paraId="4CCE07D8" w14:textId="77777777" w:rsidR="00D02904" w:rsidRPr="00CC66C4" w:rsidRDefault="00D02904">
            <w:pPr>
              <w:rPr>
                <w:rFonts w:ascii="Times New Roman" w:hAnsi="Times New Roman" w:cs="Times New Roman"/>
                <w:noProof/>
                <w:sz w:val="20"/>
                <w:szCs w:val="20"/>
                <w:lang w:val="sr-Cyrl-BA"/>
              </w:rPr>
            </w:pPr>
          </w:p>
          <w:p w14:paraId="170FB9A5" w14:textId="77777777" w:rsidR="00D02904" w:rsidRPr="00CC66C4" w:rsidRDefault="00D02904">
            <w:pPr>
              <w:rPr>
                <w:rFonts w:ascii="Times New Roman" w:hAnsi="Times New Roman" w:cs="Times New Roman"/>
                <w:noProof/>
                <w:sz w:val="20"/>
                <w:szCs w:val="20"/>
                <w:lang w:val="sr-Cyrl-BA"/>
              </w:rPr>
            </w:pPr>
          </w:p>
          <w:p w14:paraId="5151B00E" w14:textId="77777777" w:rsidR="00D02904" w:rsidRPr="00CC66C4" w:rsidRDefault="00D02904">
            <w:pPr>
              <w:rPr>
                <w:rFonts w:ascii="Times New Roman" w:hAnsi="Times New Roman" w:cs="Times New Roman"/>
                <w:noProof/>
                <w:sz w:val="20"/>
                <w:szCs w:val="20"/>
                <w:lang w:val="sr-Cyrl-BA"/>
              </w:rPr>
            </w:pPr>
          </w:p>
          <w:p w14:paraId="45DBDD01" w14:textId="77777777" w:rsidR="00D02904" w:rsidRPr="00CC66C4" w:rsidRDefault="00D02904">
            <w:pPr>
              <w:rPr>
                <w:rFonts w:ascii="Times New Roman" w:hAnsi="Times New Roman" w:cs="Times New Roman"/>
                <w:noProof/>
                <w:sz w:val="20"/>
                <w:szCs w:val="20"/>
                <w:lang w:val="sr-Cyrl-BA"/>
              </w:rPr>
            </w:pPr>
          </w:p>
          <w:p w14:paraId="1EBA59FD" w14:textId="77777777" w:rsidR="00D02904" w:rsidRPr="00CC66C4" w:rsidRDefault="00D02904">
            <w:pPr>
              <w:rPr>
                <w:rFonts w:ascii="Times New Roman" w:hAnsi="Times New Roman" w:cs="Times New Roman"/>
                <w:noProof/>
                <w:sz w:val="20"/>
                <w:szCs w:val="20"/>
                <w:lang w:val="sr-Cyrl-BA"/>
              </w:rPr>
            </w:pPr>
          </w:p>
          <w:p w14:paraId="6E1B0497" w14:textId="77777777" w:rsidR="00D02904" w:rsidRPr="00CC66C4" w:rsidRDefault="00D02904">
            <w:pPr>
              <w:rPr>
                <w:rFonts w:ascii="Times New Roman" w:hAnsi="Times New Roman" w:cs="Times New Roman"/>
                <w:noProof/>
                <w:sz w:val="20"/>
                <w:szCs w:val="20"/>
                <w:lang w:val="sr-Cyrl-BA"/>
              </w:rPr>
            </w:pPr>
          </w:p>
          <w:p w14:paraId="1D8C1237" w14:textId="77777777" w:rsidR="00D02904" w:rsidRPr="00CC66C4" w:rsidRDefault="00D02904">
            <w:pPr>
              <w:rPr>
                <w:rFonts w:ascii="Times New Roman" w:hAnsi="Times New Roman" w:cs="Times New Roman"/>
                <w:noProof/>
                <w:sz w:val="20"/>
                <w:szCs w:val="20"/>
                <w:lang w:val="sr-Cyrl-BA"/>
              </w:rPr>
            </w:pPr>
          </w:p>
          <w:p w14:paraId="21A3771D" w14:textId="77777777" w:rsidR="00D02904" w:rsidRPr="00CC66C4" w:rsidRDefault="00D02904">
            <w:pPr>
              <w:rPr>
                <w:rFonts w:ascii="Times New Roman" w:hAnsi="Times New Roman" w:cs="Times New Roman"/>
                <w:noProof/>
                <w:sz w:val="20"/>
                <w:szCs w:val="20"/>
                <w:lang w:val="sr-Cyrl-BA"/>
              </w:rPr>
            </w:pPr>
          </w:p>
          <w:p w14:paraId="171D50AE" w14:textId="77777777" w:rsidR="00D02904" w:rsidRPr="00CC66C4" w:rsidRDefault="00D02904">
            <w:pPr>
              <w:rPr>
                <w:rFonts w:ascii="Times New Roman" w:hAnsi="Times New Roman" w:cs="Times New Roman"/>
                <w:noProof/>
                <w:sz w:val="20"/>
                <w:szCs w:val="20"/>
                <w:lang w:val="sr-Cyrl-BA"/>
              </w:rPr>
            </w:pPr>
          </w:p>
          <w:p w14:paraId="5AACDF14" w14:textId="77777777" w:rsidR="00D02904" w:rsidRPr="00CC66C4" w:rsidRDefault="00D02904">
            <w:pPr>
              <w:rPr>
                <w:rFonts w:ascii="Times New Roman" w:hAnsi="Times New Roman" w:cs="Times New Roman"/>
                <w:noProof/>
                <w:sz w:val="20"/>
                <w:szCs w:val="20"/>
                <w:lang w:val="sr-Cyrl-BA"/>
              </w:rPr>
            </w:pPr>
          </w:p>
          <w:p w14:paraId="34F6E120" w14:textId="77777777" w:rsidR="00D02904" w:rsidRPr="00CC66C4" w:rsidRDefault="00D02904">
            <w:pPr>
              <w:rPr>
                <w:rFonts w:ascii="Times New Roman" w:hAnsi="Times New Roman" w:cs="Times New Roman"/>
                <w:noProof/>
                <w:sz w:val="20"/>
                <w:szCs w:val="20"/>
                <w:lang w:val="sr-Cyrl-BA"/>
              </w:rPr>
            </w:pPr>
          </w:p>
          <w:p w14:paraId="7E2760D0" w14:textId="77777777" w:rsidR="00D02904" w:rsidRPr="00CC66C4" w:rsidRDefault="00D02904">
            <w:pPr>
              <w:rPr>
                <w:rFonts w:ascii="Times New Roman" w:hAnsi="Times New Roman" w:cs="Times New Roman"/>
                <w:noProof/>
                <w:sz w:val="20"/>
                <w:szCs w:val="20"/>
                <w:lang w:val="sr-Cyrl-BA"/>
              </w:rPr>
            </w:pPr>
          </w:p>
          <w:p w14:paraId="47BA03BF" w14:textId="77777777" w:rsidR="00D02904" w:rsidRPr="00CC66C4" w:rsidRDefault="00D02904">
            <w:pPr>
              <w:rPr>
                <w:rFonts w:ascii="Times New Roman" w:hAnsi="Times New Roman" w:cs="Times New Roman"/>
                <w:noProof/>
                <w:sz w:val="20"/>
                <w:szCs w:val="20"/>
                <w:lang w:val="sr-Cyrl-BA"/>
              </w:rPr>
            </w:pPr>
          </w:p>
          <w:p w14:paraId="462E9DB6" w14:textId="77777777" w:rsidR="00D02904" w:rsidRPr="00CC66C4" w:rsidRDefault="00D02904">
            <w:pPr>
              <w:rPr>
                <w:rFonts w:ascii="Times New Roman" w:hAnsi="Times New Roman" w:cs="Times New Roman"/>
                <w:noProof/>
                <w:sz w:val="20"/>
                <w:szCs w:val="20"/>
                <w:lang w:val="sr-Cyrl-BA"/>
              </w:rPr>
            </w:pPr>
          </w:p>
          <w:p w14:paraId="05653B78" w14:textId="77777777" w:rsidR="00D02904" w:rsidRPr="00CC66C4" w:rsidRDefault="00D02904">
            <w:pPr>
              <w:rPr>
                <w:rFonts w:ascii="Times New Roman" w:hAnsi="Times New Roman" w:cs="Times New Roman"/>
                <w:noProof/>
                <w:sz w:val="20"/>
                <w:szCs w:val="20"/>
                <w:lang w:val="sr-Cyrl-BA"/>
              </w:rPr>
            </w:pPr>
          </w:p>
          <w:p w14:paraId="17A710BC" w14:textId="77777777" w:rsidR="00D02904" w:rsidRPr="00CC66C4" w:rsidRDefault="00D02904">
            <w:pPr>
              <w:rPr>
                <w:rFonts w:ascii="Times New Roman" w:hAnsi="Times New Roman" w:cs="Times New Roman"/>
                <w:noProof/>
                <w:sz w:val="20"/>
                <w:szCs w:val="20"/>
                <w:lang w:val="sr-Cyrl-BA"/>
              </w:rPr>
            </w:pPr>
          </w:p>
          <w:p w14:paraId="7F39C13A" w14:textId="77777777" w:rsidR="00D02904" w:rsidRPr="00CC66C4" w:rsidRDefault="00D02904">
            <w:pPr>
              <w:rPr>
                <w:rFonts w:ascii="Times New Roman" w:hAnsi="Times New Roman" w:cs="Times New Roman"/>
                <w:noProof/>
                <w:sz w:val="20"/>
                <w:szCs w:val="20"/>
                <w:lang w:val="sr-Cyrl-BA"/>
              </w:rPr>
            </w:pPr>
          </w:p>
          <w:p w14:paraId="65B6D277" w14:textId="77777777" w:rsidR="00D02904" w:rsidRPr="00CC66C4" w:rsidRDefault="00D02904">
            <w:pPr>
              <w:rPr>
                <w:rFonts w:ascii="Times New Roman" w:hAnsi="Times New Roman" w:cs="Times New Roman"/>
                <w:noProof/>
                <w:sz w:val="20"/>
                <w:szCs w:val="20"/>
                <w:lang w:val="sr-Cyrl-BA"/>
              </w:rPr>
            </w:pPr>
          </w:p>
          <w:p w14:paraId="31B51DEF" w14:textId="11CBABEC" w:rsidR="00D02904" w:rsidRPr="00CC66C4" w:rsidRDefault="00AD5A73">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4D8F275E" w14:textId="04A2E4D0" w:rsidR="00AD5A73" w:rsidRPr="00CC66C4" w:rsidRDefault="00AD5A7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Разлог: Дефиниција предложена Нацртом Закона </w:t>
            </w:r>
            <w:r w:rsidR="00CB1CDD" w:rsidRPr="00CC66C4">
              <w:rPr>
                <w:rFonts w:ascii="Times New Roman" w:hAnsi="Times New Roman" w:cs="Times New Roman"/>
                <w:noProof/>
                <w:sz w:val="20"/>
                <w:szCs w:val="20"/>
                <w:lang w:val="sr-Cyrl-BA"/>
              </w:rPr>
              <w:t>је усклађена са систематиком Закона.</w:t>
            </w:r>
          </w:p>
          <w:p w14:paraId="0C4A3996" w14:textId="77777777" w:rsidR="00D02904" w:rsidRPr="00CC66C4" w:rsidRDefault="00D02904">
            <w:pPr>
              <w:rPr>
                <w:rFonts w:ascii="Times New Roman" w:hAnsi="Times New Roman" w:cs="Times New Roman"/>
                <w:noProof/>
                <w:sz w:val="20"/>
                <w:szCs w:val="20"/>
                <w:lang w:val="sr-Cyrl-BA"/>
              </w:rPr>
            </w:pPr>
          </w:p>
          <w:p w14:paraId="168FE837" w14:textId="77777777" w:rsidR="00D02904" w:rsidRPr="00CC66C4" w:rsidRDefault="00D02904">
            <w:pPr>
              <w:rPr>
                <w:rFonts w:ascii="Times New Roman" w:hAnsi="Times New Roman" w:cs="Times New Roman"/>
                <w:noProof/>
                <w:sz w:val="20"/>
                <w:szCs w:val="20"/>
                <w:lang w:val="sr-Cyrl-BA"/>
              </w:rPr>
            </w:pPr>
          </w:p>
          <w:p w14:paraId="29CC4CB7" w14:textId="77777777" w:rsidR="00D02904" w:rsidRPr="00CC66C4" w:rsidRDefault="00D02904">
            <w:pPr>
              <w:rPr>
                <w:rFonts w:ascii="Times New Roman" w:hAnsi="Times New Roman" w:cs="Times New Roman"/>
                <w:noProof/>
                <w:sz w:val="20"/>
                <w:szCs w:val="20"/>
                <w:lang w:val="sr-Cyrl-BA"/>
              </w:rPr>
            </w:pPr>
          </w:p>
          <w:p w14:paraId="1DA7CDF1" w14:textId="77777777" w:rsidR="00D02904" w:rsidRPr="00CC66C4" w:rsidRDefault="00D02904">
            <w:pPr>
              <w:rPr>
                <w:rFonts w:ascii="Times New Roman" w:hAnsi="Times New Roman" w:cs="Times New Roman"/>
                <w:noProof/>
                <w:sz w:val="20"/>
                <w:szCs w:val="20"/>
                <w:lang w:val="sr-Cyrl-BA"/>
              </w:rPr>
            </w:pPr>
          </w:p>
          <w:p w14:paraId="499458A3" w14:textId="77777777" w:rsidR="00D02904" w:rsidRPr="00CC66C4" w:rsidRDefault="00D02904">
            <w:pPr>
              <w:rPr>
                <w:rFonts w:ascii="Times New Roman" w:hAnsi="Times New Roman" w:cs="Times New Roman"/>
                <w:noProof/>
                <w:sz w:val="20"/>
                <w:szCs w:val="20"/>
                <w:lang w:val="sr-Cyrl-BA"/>
              </w:rPr>
            </w:pPr>
          </w:p>
          <w:p w14:paraId="5B1946FF" w14:textId="77777777" w:rsidR="00D02904" w:rsidRPr="00CC66C4" w:rsidRDefault="00D02904">
            <w:pPr>
              <w:rPr>
                <w:rFonts w:ascii="Times New Roman" w:hAnsi="Times New Roman" w:cs="Times New Roman"/>
                <w:noProof/>
                <w:sz w:val="20"/>
                <w:szCs w:val="20"/>
                <w:lang w:val="sr-Cyrl-BA"/>
              </w:rPr>
            </w:pPr>
          </w:p>
          <w:p w14:paraId="73C5800C" w14:textId="77777777" w:rsidR="00D02904" w:rsidRPr="00CC66C4" w:rsidRDefault="00D02904">
            <w:pPr>
              <w:rPr>
                <w:rFonts w:ascii="Times New Roman" w:hAnsi="Times New Roman" w:cs="Times New Roman"/>
                <w:noProof/>
                <w:sz w:val="20"/>
                <w:szCs w:val="20"/>
                <w:lang w:val="sr-Cyrl-BA"/>
              </w:rPr>
            </w:pPr>
          </w:p>
          <w:p w14:paraId="7ACE3D46" w14:textId="77777777" w:rsidR="00D02904" w:rsidRPr="00CC66C4" w:rsidRDefault="00D02904">
            <w:pPr>
              <w:rPr>
                <w:rFonts w:ascii="Times New Roman" w:hAnsi="Times New Roman" w:cs="Times New Roman"/>
                <w:noProof/>
                <w:sz w:val="20"/>
                <w:szCs w:val="20"/>
                <w:lang w:val="sr-Cyrl-BA"/>
              </w:rPr>
            </w:pPr>
          </w:p>
          <w:p w14:paraId="55119C71" w14:textId="77777777" w:rsidR="00D02904" w:rsidRPr="00CC66C4" w:rsidRDefault="00D02904">
            <w:pPr>
              <w:rPr>
                <w:rFonts w:ascii="Times New Roman" w:hAnsi="Times New Roman" w:cs="Times New Roman"/>
                <w:noProof/>
                <w:sz w:val="20"/>
                <w:szCs w:val="20"/>
                <w:lang w:val="sr-Cyrl-BA"/>
              </w:rPr>
            </w:pPr>
          </w:p>
          <w:p w14:paraId="1FAB7830" w14:textId="77777777" w:rsidR="00D02904" w:rsidRPr="00CC66C4" w:rsidRDefault="00D02904">
            <w:pPr>
              <w:rPr>
                <w:rFonts w:ascii="Times New Roman" w:hAnsi="Times New Roman" w:cs="Times New Roman"/>
                <w:noProof/>
                <w:sz w:val="20"/>
                <w:szCs w:val="20"/>
                <w:lang w:val="sr-Cyrl-BA"/>
              </w:rPr>
            </w:pPr>
          </w:p>
          <w:p w14:paraId="102E9AD0" w14:textId="77777777" w:rsidR="00D02904" w:rsidRPr="00CC66C4" w:rsidRDefault="00D02904">
            <w:pPr>
              <w:rPr>
                <w:rFonts w:ascii="Times New Roman" w:hAnsi="Times New Roman" w:cs="Times New Roman"/>
                <w:noProof/>
                <w:sz w:val="20"/>
                <w:szCs w:val="20"/>
                <w:lang w:val="sr-Cyrl-BA"/>
              </w:rPr>
            </w:pPr>
          </w:p>
          <w:p w14:paraId="66F5DB14" w14:textId="77777777" w:rsidR="00D02904" w:rsidRPr="00CC66C4" w:rsidRDefault="00D02904">
            <w:pPr>
              <w:rPr>
                <w:rFonts w:ascii="Times New Roman" w:hAnsi="Times New Roman" w:cs="Times New Roman"/>
                <w:noProof/>
                <w:sz w:val="20"/>
                <w:szCs w:val="20"/>
                <w:lang w:val="sr-Cyrl-BA"/>
              </w:rPr>
            </w:pPr>
          </w:p>
          <w:p w14:paraId="00E26CFB" w14:textId="77777777" w:rsidR="00D02904" w:rsidRPr="00CC66C4" w:rsidRDefault="00D02904">
            <w:pPr>
              <w:rPr>
                <w:rFonts w:ascii="Times New Roman" w:hAnsi="Times New Roman" w:cs="Times New Roman"/>
                <w:noProof/>
                <w:sz w:val="20"/>
                <w:szCs w:val="20"/>
                <w:lang w:val="sr-Cyrl-BA"/>
              </w:rPr>
            </w:pPr>
          </w:p>
          <w:p w14:paraId="097B7D14" w14:textId="77777777" w:rsidR="00D02904" w:rsidRPr="00CC66C4" w:rsidRDefault="00D02904">
            <w:pPr>
              <w:rPr>
                <w:rFonts w:ascii="Times New Roman" w:hAnsi="Times New Roman" w:cs="Times New Roman"/>
                <w:noProof/>
                <w:sz w:val="20"/>
                <w:szCs w:val="20"/>
                <w:lang w:val="sr-Cyrl-BA"/>
              </w:rPr>
            </w:pPr>
          </w:p>
          <w:p w14:paraId="617A1BF7" w14:textId="77777777" w:rsidR="00D02904" w:rsidRPr="00CC66C4" w:rsidRDefault="00D02904">
            <w:pPr>
              <w:rPr>
                <w:rFonts w:ascii="Times New Roman" w:hAnsi="Times New Roman" w:cs="Times New Roman"/>
                <w:noProof/>
                <w:sz w:val="20"/>
                <w:szCs w:val="20"/>
                <w:lang w:val="sr-Cyrl-BA"/>
              </w:rPr>
            </w:pPr>
          </w:p>
          <w:p w14:paraId="248FC4D0" w14:textId="77777777" w:rsidR="00D02904" w:rsidRPr="00CC66C4" w:rsidRDefault="00D02904">
            <w:pPr>
              <w:rPr>
                <w:rFonts w:ascii="Times New Roman" w:hAnsi="Times New Roman" w:cs="Times New Roman"/>
                <w:noProof/>
                <w:sz w:val="20"/>
                <w:szCs w:val="20"/>
                <w:lang w:val="sr-Cyrl-BA"/>
              </w:rPr>
            </w:pPr>
          </w:p>
          <w:p w14:paraId="3A7E14EA" w14:textId="77777777" w:rsidR="00D02904" w:rsidRPr="00CC66C4" w:rsidRDefault="00D02904">
            <w:pPr>
              <w:rPr>
                <w:rFonts w:ascii="Times New Roman" w:hAnsi="Times New Roman" w:cs="Times New Roman"/>
                <w:noProof/>
                <w:sz w:val="20"/>
                <w:szCs w:val="20"/>
                <w:lang w:val="sr-Cyrl-BA"/>
              </w:rPr>
            </w:pPr>
          </w:p>
          <w:p w14:paraId="11F51513" w14:textId="77777777" w:rsidR="00D02904" w:rsidRPr="00CC66C4" w:rsidRDefault="00D02904">
            <w:pPr>
              <w:rPr>
                <w:rFonts w:ascii="Times New Roman" w:hAnsi="Times New Roman" w:cs="Times New Roman"/>
                <w:noProof/>
                <w:sz w:val="20"/>
                <w:szCs w:val="20"/>
                <w:lang w:val="sr-Cyrl-BA"/>
              </w:rPr>
            </w:pPr>
          </w:p>
          <w:p w14:paraId="023638FF" w14:textId="77777777" w:rsidR="00D02904" w:rsidRPr="00CC66C4" w:rsidRDefault="00D02904">
            <w:pPr>
              <w:rPr>
                <w:rFonts w:ascii="Times New Roman" w:hAnsi="Times New Roman" w:cs="Times New Roman"/>
                <w:noProof/>
                <w:sz w:val="20"/>
                <w:szCs w:val="20"/>
                <w:lang w:val="sr-Cyrl-BA"/>
              </w:rPr>
            </w:pPr>
          </w:p>
          <w:p w14:paraId="75353FDD" w14:textId="77777777" w:rsidR="00D02904" w:rsidRPr="00CC66C4" w:rsidRDefault="00D02904">
            <w:pPr>
              <w:rPr>
                <w:rFonts w:ascii="Times New Roman" w:hAnsi="Times New Roman" w:cs="Times New Roman"/>
                <w:noProof/>
                <w:sz w:val="20"/>
                <w:szCs w:val="20"/>
                <w:lang w:val="sr-Cyrl-BA"/>
              </w:rPr>
            </w:pPr>
          </w:p>
          <w:p w14:paraId="32E58F34" w14:textId="77777777" w:rsidR="00D02904" w:rsidRPr="00CC66C4" w:rsidRDefault="00373D51">
            <w:pPr>
              <w:rPr>
                <w:rFonts w:ascii="Times New Roman" w:hAnsi="Times New Roman" w:cs="Times New Roman"/>
                <w:noProof/>
                <w:sz w:val="20"/>
                <w:szCs w:val="20"/>
                <w:lang w:val="sr-Cyrl-BA"/>
              </w:rPr>
            </w:pPr>
            <w:r w:rsidRPr="00CC66C4">
              <w:rPr>
                <w:rFonts w:ascii="Times New Roman" w:hAnsi="Times New Roman" w:cs="Times New Roman"/>
                <w:b/>
                <w:noProof/>
                <w:sz w:val="20"/>
                <w:szCs w:val="20"/>
                <w:lang w:val="sr-Cyrl-BA"/>
              </w:rPr>
              <w:t>Прихвата се</w:t>
            </w:r>
            <w:r w:rsidRPr="00CC66C4">
              <w:rPr>
                <w:rFonts w:ascii="Times New Roman" w:hAnsi="Times New Roman" w:cs="Times New Roman"/>
                <w:noProof/>
                <w:sz w:val="20"/>
                <w:szCs w:val="20"/>
                <w:lang w:val="sr-Cyrl-BA"/>
              </w:rPr>
              <w:t>.</w:t>
            </w:r>
          </w:p>
          <w:p w14:paraId="1F722F04" w14:textId="63DE15F5" w:rsidR="00A846E1" w:rsidRPr="00CC66C4" w:rsidRDefault="00A846E1" w:rsidP="00A846E1">
            <w:pPr>
              <w:tabs>
                <w:tab w:val="left" w:pos="1134"/>
              </w:tabs>
              <w:ind w:right="72"/>
              <w:contextualSpacing/>
              <w:jc w:val="both"/>
              <w:rPr>
                <w:rFonts w:ascii="Times New Roman" w:eastAsia="Calibri" w:hAnsi="Times New Roman" w:cs="Times New Roman"/>
                <w:sz w:val="20"/>
                <w:szCs w:val="20"/>
                <w:lang w:val="sr-Cyrl-BA"/>
              </w:rPr>
            </w:pPr>
            <w:r w:rsidRPr="00CC66C4">
              <w:rPr>
                <w:rFonts w:ascii="Times New Roman" w:eastAsia="Calibri" w:hAnsi="Times New Roman" w:cs="Times New Roman"/>
                <w:w w:val="102"/>
                <w:sz w:val="20"/>
                <w:szCs w:val="20"/>
                <w:lang w:val="sr-Cyrl-BA"/>
              </w:rPr>
              <w:t>(4)Индустријом дувана сматрају се произвођачи, увозници и трговци на велико дуваном, дуванским и осталим производима за пушење, као и лица која дјелују у њихово име или за њихов рачун у пословима који имају везе са производњом, увозом и продајом дувана.</w:t>
            </w:r>
          </w:p>
          <w:p w14:paraId="01D68DB4" w14:textId="625A07AE" w:rsidR="00A846E1" w:rsidRPr="00CC66C4" w:rsidRDefault="00A846E1">
            <w:pPr>
              <w:rPr>
                <w:rFonts w:ascii="Times New Roman" w:hAnsi="Times New Roman" w:cs="Times New Roman"/>
                <w:noProof/>
                <w:sz w:val="20"/>
                <w:szCs w:val="20"/>
                <w:lang w:val="sr-Latn-BA"/>
              </w:rPr>
            </w:pPr>
          </w:p>
        </w:tc>
      </w:tr>
      <w:tr w:rsidR="00C52EAA" w:rsidRPr="00CC66C4" w14:paraId="59A985E8" w14:textId="77777777" w:rsidTr="005B297F">
        <w:trPr>
          <w:trHeight w:val="1230"/>
        </w:trPr>
        <w:tc>
          <w:tcPr>
            <w:tcW w:w="553" w:type="dxa"/>
          </w:tcPr>
          <w:p w14:paraId="66F52416" w14:textId="77777777" w:rsidR="00280EFB" w:rsidRPr="00CC66C4" w:rsidRDefault="00280EFB" w:rsidP="005C3A7A">
            <w:pPr>
              <w:jc w:val="center"/>
              <w:rPr>
                <w:rFonts w:ascii="Times New Roman" w:hAnsi="Times New Roman" w:cs="Times New Roman"/>
                <w:noProof/>
                <w:sz w:val="20"/>
                <w:szCs w:val="20"/>
                <w:lang w:val="sr-Cyrl-BA"/>
              </w:rPr>
            </w:pPr>
          </w:p>
        </w:tc>
        <w:tc>
          <w:tcPr>
            <w:tcW w:w="3118" w:type="dxa"/>
          </w:tcPr>
          <w:p w14:paraId="65765C72" w14:textId="219996A2" w:rsidR="001D73B3" w:rsidRPr="00CC66C4" w:rsidRDefault="001D73B3" w:rsidP="001D73B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r w:rsidRPr="00CC66C4">
              <w:rPr>
                <w:rFonts w:ascii="Times New Roman" w:hAnsi="Times New Roman" w:cs="Times New Roman"/>
                <w:noProof/>
                <w:sz w:val="20"/>
                <w:szCs w:val="20"/>
                <w:lang w:val="sr-Latn-BA"/>
              </w:rPr>
              <w:t xml:space="preserve"> </w:t>
            </w:r>
          </w:p>
          <w:p w14:paraId="08C5764E" w14:textId="4A9C784A" w:rsidR="00280EFB" w:rsidRPr="00CC66C4" w:rsidRDefault="00280EFB" w:rsidP="00280EFB">
            <w:pPr>
              <w:jc w:val="both"/>
              <w:rPr>
                <w:rFonts w:ascii="Times New Roman" w:hAnsi="Times New Roman" w:cs="Times New Roman"/>
                <w:noProof/>
                <w:sz w:val="20"/>
                <w:szCs w:val="20"/>
                <w:lang w:val="sr-Cyrl-BA"/>
              </w:rPr>
            </w:pPr>
          </w:p>
        </w:tc>
        <w:tc>
          <w:tcPr>
            <w:tcW w:w="1554" w:type="dxa"/>
            <w:noWrap/>
          </w:tcPr>
          <w:p w14:paraId="1A584F9A" w14:textId="77777777" w:rsidR="00280EFB"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8.</w:t>
            </w:r>
          </w:p>
        </w:tc>
        <w:tc>
          <w:tcPr>
            <w:tcW w:w="5471" w:type="dxa"/>
          </w:tcPr>
          <w:p w14:paraId="48F28270" w14:textId="77777777" w:rsidR="00EA71A3" w:rsidRPr="00CC66C4" w:rsidRDefault="00EA71A3" w:rsidP="00EA71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става 1. </w:t>
            </w:r>
          </w:p>
          <w:p w14:paraId="1A82E512" w14:textId="77777777" w:rsidR="00280EFB" w:rsidRPr="00CC66C4" w:rsidRDefault="00EA71A3" w:rsidP="00EA71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,,4. адитиве који олакшавају удисање или унос никотина“</w:t>
            </w:r>
          </w:p>
          <w:p w14:paraId="2A9AA9F9" w14:textId="77777777" w:rsidR="00EA71A3" w:rsidRPr="00CC66C4" w:rsidRDefault="00EA71A3" w:rsidP="00EA71A3">
            <w:pPr>
              <w:jc w:val="both"/>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4. адитиве који олакшавају удисање или унос никотина за дуванске производе за пушење.</w:t>
            </w:r>
          </w:p>
          <w:p w14:paraId="0A778569" w14:textId="77777777" w:rsidR="00EA71A3" w:rsidRPr="00CC66C4" w:rsidRDefault="00EA71A3" w:rsidP="00EA71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ускладити са ТПД2,  додати „за дуванске производе за пушење“.</w:t>
            </w:r>
          </w:p>
          <w:p w14:paraId="2645B95B" w14:textId="77777777" w:rsidR="00EA71A3" w:rsidRPr="00CC66C4" w:rsidRDefault="00EA71A3" w:rsidP="00EA71A3">
            <w:pPr>
              <w:jc w:val="both"/>
              <w:rPr>
                <w:rFonts w:ascii="Times New Roman" w:hAnsi="Times New Roman" w:cs="Times New Roman"/>
                <w:noProof/>
                <w:sz w:val="20"/>
                <w:szCs w:val="20"/>
                <w:lang w:val="sr-Cyrl-BA"/>
              </w:rPr>
            </w:pPr>
          </w:p>
          <w:p w14:paraId="5BE491FA" w14:textId="77777777" w:rsidR="00EA71A3" w:rsidRPr="00CC66C4" w:rsidRDefault="00EA71A3" w:rsidP="00EA71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Брисање става 6.</w:t>
            </w:r>
          </w:p>
          <w:p w14:paraId="6AC10D51" w14:textId="77777777" w:rsidR="00EA71A3" w:rsidRPr="00CC66C4" w:rsidRDefault="00EA71A3" w:rsidP="00EA71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,,Садржај никотина, катрана и угљен-моноксида мора бити наведен на једној од бочних страна појединачног паковања цигарета.“</w:t>
            </w:r>
          </w:p>
          <w:p w14:paraId="0B28D30A" w14:textId="77777777" w:rsidR="00EA71A3" w:rsidRPr="00CC66C4" w:rsidRDefault="00EA71A3" w:rsidP="00EA71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w:t>
            </w:r>
            <w:r w:rsidR="00276155" w:rsidRPr="00CC66C4">
              <w:rPr>
                <w:rFonts w:ascii="Times New Roman" w:hAnsi="Times New Roman" w:cs="Times New Roman"/>
                <w:noProof/>
                <w:sz w:val="20"/>
                <w:szCs w:val="20"/>
                <w:lang w:val="sr-Cyrl-BA"/>
              </w:rPr>
              <w:t xml:space="preserve"> брисати.</w:t>
            </w:r>
          </w:p>
          <w:p w14:paraId="3834EEB7" w14:textId="52DAFB89" w:rsidR="00276155" w:rsidRPr="00CC66C4" w:rsidRDefault="00276155" w:rsidP="0027615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Овај став је у супротности са чланом 17. став 1. та</w:t>
            </w:r>
            <w:r w:rsidR="009E7666" w:rsidRPr="00CC66C4">
              <w:rPr>
                <w:rFonts w:ascii="Times New Roman" w:hAnsi="Times New Roman" w:cs="Times New Roman"/>
                <w:noProof/>
                <w:sz w:val="20"/>
                <w:szCs w:val="20"/>
                <w:lang w:val="sr-Cyrl-BA"/>
              </w:rPr>
              <w:t>чка 1. овог Н</w:t>
            </w:r>
            <w:r w:rsidRPr="00CC66C4">
              <w:rPr>
                <w:rFonts w:ascii="Times New Roman" w:hAnsi="Times New Roman" w:cs="Times New Roman"/>
                <w:noProof/>
                <w:sz w:val="20"/>
                <w:szCs w:val="20"/>
                <w:lang w:val="sr-Cyrl-BA"/>
              </w:rPr>
              <w:t xml:space="preserve">ацрта Закона као и са Законом о ограничавању употребе дувана, дуванских и осталих производа у ФБиХ, којима је наведена забрана приказа нивоа никотина, катрана </w:t>
            </w:r>
            <w:r w:rsidR="00D02904" w:rsidRPr="00CC66C4">
              <w:rPr>
                <w:rFonts w:ascii="Times New Roman" w:hAnsi="Times New Roman" w:cs="Times New Roman"/>
                <w:noProof/>
                <w:sz w:val="20"/>
                <w:szCs w:val="20"/>
                <w:lang w:val="sr-Cyrl-BA"/>
              </w:rPr>
              <w:t>и угљен-</w:t>
            </w:r>
            <w:r w:rsidRPr="00CC66C4">
              <w:rPr>
                <w:rFonts w:ascii="Times New Roman" w:hAnsi="Times New Roman" w:cs="Times New Roman"/>
                <w:noProof/>
                <w:sz w:val="20"/>
                <w:szCs w:val="20"/>
                <w:lang w:val="sr-Cyrl-BA"/>
              </w:rPr>
              <w:t>моноксида. У складу са наведеним потребно је брисати овај став.</w:t>
            </w:r>
          </w:p>
          <w:p w14:paraId="61B6B247" w14:textId="77777777" w:rsidR="00276155" w:rsidRPr="00CC66C4" w:rsidRDefault="00276155" w:rsidP="00276155">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 супротном може доћи до проблема у тумачењу и примјени Закона . Такође, уколико би се тумачило да постоји обавеза приказа наведених нивоа у пракси би то одвело до примјене различитог изгледа паковања у енитетима, што не би било могуће с обзиром на јединственост тржишта.</w:t>
            </w:r>
          </w:p>
        </w:tc>
        <w:tc>
          <w:tcPr>
            <w:tcW w:w="3758" w:type="dxa"/>
          </w:tcPr>
          <w:p w14:paraId="459358CF" w14:textId="77777777" w:rsidR="00280EFB" w:rsidRPr="00CC66C4" w:rsidRDefault="00472360">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Прихвата се.</w:t>
            </w:r>
          </w:p>
          <w:p w14:paraId="5ED730BB" w14:textId="6B64B90C" w:rsidR="00D516D6" w:rsidRPr="00CC66C4" w:rsidRDefault="00D516D6" w:rsidP="00D516D6">
            <w:pPr>
              <w:autoSpaceDE w:val="0"/>
              <w:autoSpaceDN w:val="0"/>
              <w:adjustRightInd w:val="0"/>
              <w:jc w:val="both"/>
              <w:rPr>
                <w:rFonts w:ascii="Times New Roman" w:eastAsia="Calibri" w:hAnsi="Times New Roman" w:cs="Times New Roman"/>
                <w:color w:val="FF0000"/>
                <w:sz w:val="20"/>
                <w:szCs w:val="20"/>
                <w:lang w:val="sr-Cyrl-BA"/>
              </w:rPr>
            </w:pPr>
            <w:r w:rsidRPr="00CC66C4">
              <w:rPr>
                <w:rFonts w:ascii="Times New Roman" w:eastAsia="Calibri" w:hAnsi="Times New Roman" w:cs="Times New Roman"/>
                <w:sz w:val="20"/>
                <w:szCs w:val="20"/>
                <w:lang w:val="sr-Cyrl-BA"/>
              </w:rPr>
              <w:t>4)адитиве који олакшавају удисање или унос никотина код дуванских производа за пушење,</w:t>
            </w:r>
          </w:p>
          <w:p w14:paraId="4EE72DC2" w14:textId="77777777" w:rsidR="00D516D6" w:rsidRPr="00CC66C4" w:rsidRDefault="00D516D6">
            <w:pPr>
              <w:rPr>
                <w:rFonts w:ascii="Times New Roman" w:hAnsi="Times New Roman" w:cs="Times New Roman"/>
                <w:b/>
                <w:noProof/>
                <w:sz w:val="20"/>
                <w:szCs w:val="20"/>
                <w:lang w:val="sr-Cyrl-BA"/>
              </w:rPr>
            </w:pPr>
          </w:p>
          <w:p w14:paraId="685E6055" w14:textId="77777777" w:rsidR="00056882" w:rsidRPr="00CC66C4" w:rsidRDefault="00056882">
            <w:pPr>
              <w:rPr>
                <w:rFonts w:ascii="Times New Roman" w:hAnsi="Times New Roman" w:cs="Times New Roman"/>
                <w:b/>
                <w:noProof/>
                <w:sz w:val="20"/>
                <w:szCs w:val="20"/>
                <w:lang w:val="sr-Cyrl-BA"/>
              </w:rPr>
            </w:pPr>
          </w:p>
          <w:p w14:paraId="02435965" w14:textId="77777777" w:rsidR="00056882" w:rsidRPr="00CC66C4" w:rsidRDefault="00056882">
            <w:pPr>
              <w:rPr>
                <w:rFonts w:ascii="Times New Roman" w:hAnsi="Times New Roman" w:cs="Times New Roman"/>
                <w:b/>
                <w:noProof/>
                <w:sz w:val="20"/>
                <w:szCs w:val="20"/>
                <w:lang w:val="sr-Cyrl-BA"/>
              </w:rPr>
            </w:pPr>
          </w:p>
          <w:p w14:paraId="7B8CEDAC" w14:textId="77777777" w:rsidR="00056882" w:rsidRPr="00CC66C4" w:rsidRDefault="00056882">
            <w:pPr>
              <w:rPr>
                <w:rFonts w:ascii="Times New Roman" w:hAnsi="Times New Roman" w:cs="Times New Roman"/>
                <w:b/>
                <w:noProof/>
                <w:sz w:val="20"/>
                <w:szCs w:val="20"/>
                <w:lang w:val="sr-Cyrl-BA"/>
              </w:rPr>
            </w:pPr>
          </w:p>
          <w:p w14:paraId="197F71D7" w14:textId="5B650770" w:rsidR="00056882" w:rsidRPr="00CC66C4" w:rsidRDefault="00056882">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4DDB4880" w14:textId="77777777" w:rsidR="00056882" w:rsidRPr="00CC66C4" w:rsidRDefault="00056882">
            <w:pPr>
              <w:rPr>
                <w:rFonts w:ascii="Times New Roman" w:hAnsi="Times New Roman" w:cs="Times New Roman"/>
                <w:b/>
                <w:noProof/>
                <w:sz w:val="20"/>
                <w:szCs w:val="20"/>
                <w:lang w:val="sr-Cyrl-BA"/>
              </w:rPr>
            </w:pPr>
          </w:p>
          <w:p w14:paraId="38E238CB" w14:textId="6886E155" w:rsidR="00056882" w:rsidRPr="00CC66C4" w:rsidRDefault="00056882">
            <w:pPr>
              <w:rPr>
                <w:rFonts w:ascii="Times New Roman" w:hAnsi="Times New Roman" w:cs="Times New Roman"/>
                <w:b/>
                <w:noProof/>
                <w:sz w:val="20"/>
                <w:szCs w:val="20"/>
                <w:lang w:val="sr-Cyrl-BA"/>
              </w:rPr>
            </w:pPr>
          </w:p>
        </w:tc>
      </w:tr>
      <w:tr w:rsidR="00C52EAA" w:rsidRPr="00CC66C4" w14:paraId="5A7F8BB1" w14:textId="77777777" w:rsidTr="005B297F">
        <w:trPr>
          <w:trHeight w:val="1230"/>
        </w:trPr>
        <w:tc>
          <w:tcPr>
            <w:tcW w:w="553" w:type="dxa"/>
          </w:tcPr>
          <w:p w14:paraId="5782FE08" w14:textId="77777777" w:rsidR="00280EFB" w:rsidRPr="00CC66C4" w:rsidRDefault="00280EFB" w:rsidP="005C3A7A">
            <w:pPr>
              <w:jc w:val="center"/>
              <w:rPr>
                <w:rFonts w:ascii="Times New Roman" w:hAnsi="Times New Roman" w:cs="Times New Roman"/>
                <w:noProof/>
                <w:sz w:val="20"/>
                <w:szCs w:val="20"/>
                <w:lang w:val="sr-Cyrl-BA"/>
              </w:rPr>
            </w:pPr>
          </w:p>
        </w:tc>
        <w:tc>
          <w:tcPr>
            <w:tcW w:w="3118" w:type="dxa"/>
          </w:tcPr>
          <w:p w14:paraId="57585032" w14:textId="513C579D" w:rsidR="00CC45A1" w:rsidRPr="00CC66C4" w:rsidRDefault="00CC45A1" w:rsidP="00CC45A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r w:rsidRPr="00CC66C4">
              <w:rPr>
                <w:rFonts w:ascii="Times New Roman" w:hAnsi="Times New Roman" w:cs="Times New Roman"/>
                <w:noProof/>
                <w:sz w:val="20"/>
                <w:szCs w:val="20"/>
                <w:lang w:val="sr-Latn-BA"/>
              </w:rPr>
              <w:t xml:space="preserve"> </w:t>
            </w:r>
          </w:p>
          <w:p w14:paraId="72097F74" w14:textId="2A7C1BAC" w:rsidR="00280EFB" w:rsidRPr="00CC66C4" w:rsidRDefault="00280EFB" w:rsidP="00280EFB">
            <w:pPr>
              <w:jc w:val="both"/>
              <w:rPr>
                <w:rFonts w:ascii="Times New Roman" w:hAnsi="Times New Roman" w:cs="Times New Roman"/>
                <w:noProof/>
                <w:sz w:val="20"/>
                <w:szCs w:val="20"/>
                <w:lang w:val="sr-Cyrl-BA"/>
              </w:rPr>
            </w:pPr>
          </w:p>
        </w:tc>
        <w:tc>
          <w:tcPr>
            <w:tcW w:w="1554" w:type="dxa"/>
            <w:noWrap/>
          </w:tcPr>
          <w:p w14:paraId="716B778E" w14:textId="77777777" w:rsidR="00280EFB"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11.</w:t>
            </w:r>
          </w:p>
        </w:tc>
        <w:tc>
          <w:tcPr>
            <w:tcW w:w="5471" w:type="dxa"/>
          </w:tcPr>
          <w:p w14:paraId="42D66A83" w14:textId="77777777" w:rsidR="000442B1" w:rsidRPr="00CC66C4" w:rsidRDefault="000442B1" w:rsidP="00044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2.</w:t>
            </w:r>
          </w:p>
          <w:p w14:paraId="36C0FB08" w14:textId="77777777" w:rsidR="00280EFB" w:rsidRPr="00CC66C4" w:rsidRDefault="00EA49E0" w:rsidP="000442B1">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w:t>
            </w:r>
            <w:r w:rsidR="000442B1" w:rsidRPr="00CC66C4">
              <w:rPr>
                <w:rFonts w:ascii="Times New Roman" w:hAnsi="Times New Roman" w:cs="Times New Roman"/>
                <w:noProof/>
                <w:sz w:val="20"/>
                <w:szCs w:val="20"/>
                <w:lang w:val="sr-Cyrl-BA"/>
              </w:rPr>
              <w:t>5) доступне научне студије, њихове сажетке и истраживање тржишта о преференцијама различитих потрошачких група, укључујући дјецу и тренутне пушаче</w:t>
            </w:r>
            <w:r w:rsidRPr="00CC66C4">
              <w:rPr>
                <w:rFonts w:ascii="Times New Roman" w:hAnsi="Times New Roman" w:cs="Times New Roman"/>
                <w:noProof/>
                <w:sz w:val="20"/>
                <w:szCs w:val="20"/>
                <w:lang w:val="sr-Cyrl-BA"/>
              </w:rPr>
              <w:t>.“</w:t>
            </w:r>
          </w:p>
          <w:p w14:paraId="246B3AC6" w14:textId="77777777" w:rsidR="00EA49E0" w:rsidRPr="00CC66C4" w:rsidRDefault="00EA49E0" w:rsidP="000442B1">
            <w:pPr>
              <w:jc w:val="both"/>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5) доступне научне студије, њихове сажетке и истраживање тржишта о преференцијама различитих потрошачких група, укључујући младе и тренутне пушаче.</w:t>
            </w:r>
          </w:p>
          <w:p w14:paraId="40BA81BD" w14:textId="77777777" w:rsidR="00EA49E0" w:rsidRPr="00CC66C4" w:rsidRDefault="00EA49E0" w:rsidP="00683C4C">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w:t>
            </w:r>
            <w:r w:rsidR="00683C4C" w:rsidRPr="00CC66C4">
              <w:rPr>
                <w:rFonts w:ascii="Times New Roman" w:hAnsi="Times New Roman" w:cs="Times New Roman"/>
                <w:noProof/>
                <w:sz w:val="20"/>
                <w:szCs w:val="20"/>
                <w:lang w:val="sr-Cyrl-BA"/>
              </w:rPr>
              <w:t>замијенити ријеч „дјецу“ са „младе“, чиме се усклађује одредба са одредбом ТПД2.</w:t>
            </w:r>
          </w:p>
        </w:tc>
        <w:tc>
          <w:tcPr>
            <w:tcW w:w="3758" w:type="dxa"/>
          </w:tcPr>
          <w:p w14:paraId="16850D58" w14:textId="77777777" w:rsidR="00280EFB" w:rsidRPr="00CC66C4" w:rsidRDefault="00546FB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4AC62886" w14:textId="55BF15A7" w:rsidR="007205D2" w:rsidRPr="00CC66C4" w:rsidRDefault="007205D2" w:rsidP="007205D2">
            <w:pPr>
              <w:jc w:val="both"/>
              <w:rPr>
                <w:rFonts w:ascii="Times New Roman" w:eastAsia="Times New Roman" w:hAnsi="Times New Roman" w:cs="Times New Roman"/>
                <w:sz w:val="20"/>
                <w:szCs w:val="20"/>
                <w:lang w:val="sr-Cyrl-BA" w:eastAsia="hr-HR"/>
              </w:rPr>
            </w:pPr>
            <w:r w:rsidRPr="00CC66C4">
              <w:rPr>
                <w:rFonts w:ascii="Times New Roman" w:eastAsia="Times New Roman" w:hAnsi="Times New Roman" w:cs="Times New Roman"/>
                <w:sz w:val="20"/>
                <w:szCs w:val="20"/>
                <w:lang w:val="sr-Cyrl-BA" w:eastAsia="hr-HR"/>
              </w:rPr>
              <w:t xml:space="preserve">5)доступне научне студије, њихове сажетке и истраживање тржишта о преференцијама различитих потрошачких група, укључујући </w:t>
            </w:r>
            <w:r w:rsidRPr="00CC66C4">
              <w:rPr>
                <w:rFonts w:ascii="Times New Roman" w:eastAsia="Times New Roman" w:hAnsi="Times New Roman" w:cs="Times New Roman"/>
                <w:sz w:val="20"/>
                <w:szCs w:val="20"/>
                <w:lang w:val="sr-Cyrl-RS" w:eastAsia="hr-HR"/>
              </w:rPr>
              <w:t>младе</w:t>
            </w:r>
            <w:r w:rsidRPr="00CC66C4">
              <w:rPr>
                <w:rFonts w:ascii="Times New Roman" w:eastAsia="Times New Roman" w:hAnsi="Times New Roman" w:cs="Times New Roman"/>
                <w:sz w:val="20"/>
                <w:szCs w:val="20"/>
                <w:lang w:val="sr-Cyrl-BA" w:eastAsia="hr-HR"/>
              </w:rPr>
              <w:t xml:space="preserve"> и тренутне пушаче,</w:t>
            </w:r>
          </w:p>
          <w:p w14:paraId="4E101842" w14:textId="739E2F2F" w:rsidR="007205D2" w:rsidRPr="00CC66C4" w:rsidRDefault="007205D2">
            <w:pPr>
              <w:rPr>
                <w:rFonts w:ascii="Times New Roman" w:hAnsi="Times New Roman" w:cs="Times New Roman"/>
                <w:noProof/>
                <w:sz w:val="20"/>
                <w:szCs w:val="20"/>
                <w:lang w:val="sr-Cyrl-BA"/>
              </w:rPr>
            </w:pPr>
          </w:p>
        </w:tc>
      </w:tr>
      <w:tr w:rsidR="00C52EAA" w:rsidRPr="00CC66C4" w14:paraId="57059870" w14:textId="77777777" w:rsidTr="005B297F">
        <w:trPr>
          <w:trHeight w:val="1230"/>
        </w:trPr>
        <w:tc>
          <w:tcPr>
            <w:tcW w:w="553" w:type="dxa"/>
          </w:tcPr>
          <w:p w14:paraId="6A1EFED5" w14:textId="77777777" w:rsidR="00280EFB" w:rsidRPr="00CC66C4" w:rsidRDefault="00280EFB" w:rsidP="005C3A7A">
            <w:pPr>
              <w:jc w:val="center"/>
              <w:rPr>
                <w:rFonts w:ascii="Times New Roman" w:hAnsi="Times New Roman" w:cs="Times New Roman"/>
                <w:noProof/>
                <w:sz w:val="20"/>
                <w:szCs w:val="20"/>
                <w:lang w:val="sr-Cyrl-BA"/>
              </w:rPr>
            </w:pPr>
          </w:p>
        </w:tc>
        <w:tc>
          <w:tcPr>
            <w:tcW w:w="3118" w:type="dxa"/>
          </w:tcPr>
          <w:p w14:paraId="59044BE4" w14:textId="2FF5366C" w:rsidR="00280EFB" w:rsidRPr="00CC66C4" w:rsidRDefault="007E6318" w:rsidP="007E631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p>
        </w:tc>
        <w:tc>
          <w:tcPr>
            <w:tcW w:w="1554" w:type="dxa"/>
            <w:noWrap/>
          </w:tcPr>
          <w:p w14:paraId="14E03D14" w14:textId="77777777" w:rsidR="00280EFB"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14.</w:t>
            </w:r>
          </w:p>
        </w:tc>
        <w:tc>
          <w:tcPr>
            <w:tcW w:w="5471" w:type="dxa"/>
          </w:tcPr>
          <w:p w14:paraId="7993D42C" w14:textId="77777777" w:rsidR="00043B10" w:rsidRPr="00CC66C4" w:rsidRDefault="00043B10" w:rsidP="00043B1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Став 4. </w:t>
            </w:r>
          </w:p>
          <w:p w14:paraId="373F86C2" w14:textId="77777777" w:rsidR="00280EFB" w:rsidRPr="00CC66C4" w:rsidRDefault="00043B10" w:rsidP="00043B1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,,Министар доноси Правилник о садржају и начину извјештавања у вези са дуванским производима, осталим и новим производима за пушење из чл. 9, 10, 11, 12, 13. и 14. овог закона.“</w:t>
            </w:r>
          </w:p>
          <w:p w14:paraId="1B21942D" w14:textId="77777777" w:rsidR="00043B10" w:rsidRPr="00CC66C4" w:rsidRDefault="00043B10" w:rsidP="00043B10">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Став 4. није на одговарајућем мјесту, имајући у виду да се одности на све дуванске производе. Тренутно предсатвља став 4. члана 14. Нацрта, а који члан прописује Услове за продају биљних производа за пушење</w:t>
            </w:r>
            <w:r w:rsidR="007D20C2" w:rsidRPr="00CC66C4">
              <w:rPr>
                <w:rFonts w:ascii="Times New Roman" w:hAnsi="Times New Roman" w:cs="Times New Roman"/>
                <w:noProof/>
                <w:sz w:val="20"/>
                <w:szCs w:val="20"/>
                <w:lang w:val="sr-Cyrl-BA"/>
              </w:rPr>
              <w:t>.</w:t>
            </w:r>
          </w:p>
        </w:tc>
        <w:tc>
          <w:tcPr>
            <w:tcW w:w="3758" w:type="dxa"/>
          </w:tcPr>
          <w:p w14:paraId="4A29E519" w14:textId="77777777" w:rsidR="00280EFB" w:rsidRPr="00CC66C4" w:rsidRDefault="00573C0D">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723E31B3" w14:textId="00B0BDCF" w:rsidR="00573C0D" w:rsidRPr="00CC66C4" w:rsidRDefault="00573C0D">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Нормирање одредаба овог Закона усклађено је са</w:t>
            </w:r>
            <w:r w:rsidRPr="00CC66C4">
              <w:rPr>
                <w:rFonts w:ascii="Times New Roman" w:hAnsi="Times New Roman" w:cs="Times New Roman"/>
              </w:rPr>
              <w:t xml:space="preserve"> </w:t>
            </w:r>
            <w:r w:rsidRPr="00CC66C4">
              <w:rPr>
                <w:rFonts w:ascii="Times New Roman" w:hAnsi="Times New Roman" w:cs="Times New Roman"/>
                <w:noProof/>
                <w:sz w:val="20"/>
                <w:szCs w:val="20"/>
                <w:lang w:val="sr-Cyrl-BA"/>
              </w:rPr>
              <w:t>Правилима за израду закона и других прописа Републике Српске.</w:t>
            </w:r>
          </w:p>
        </w:tc>
      </w:tr>
      <w:tr w:rsidR="00C52EAA" w:rsidRPr="00CC66C4" w14:paraId="44C83FCB" w14:textId="77777777" w:rsidTr="005B297F">
        <w:trPr>
          <w:trHeight w:val="1230"/>
        </w:trPr>
        <w:tc>
          <w:tcPr>
            <w:tcW w:w="553" w:type="dxa"/>
          </w:tcPr>
          <w:p w14:paraId="0CB5D6A2" w14:textId="77777777" w:rsidR="00280EFB" w:rsidRPr="00CC66C4" w:rsidRDefault="00280EFB" w:rsidP="005C3A7A">
            <w:pPr>
              <w:jc w:val="center"/>
              <w:rPr>
                <w:rFonts w:ascii="Times New Roman" w:hAnsi="Times New Roman" w:cs="Times New Roman"/>
                <w:noProof/>
                <w:sz w:val="20"/>
                <w:szCs w:val="20"/>
                <w:lang w:val="sr-Cyrl-BA"/>
              </w:rPr>
            </w:pPr>
          </w:p>
        </w:tc>
        <w:tc>
          <w:tcPr>
            <w:tcW w:w="3118" w:type="dxa"/>
          </w:tcPr>
          <w:p w14:paraId="65D772BA" w14:textId="77777777" w:rsidR="007C3E78" w:rsidRPr="00CC66C4" w:rsidRDefault="007C3E78"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p>
          <w:p w14:paraId="36F7C571" w14:textId="4DB58CBB" w:rsidR="007C3E78" w:rsidRPr="00CC66C4" w:rsidRDefault="007C3E78" w:rsidP="007C3E78">
            <w:pPr>
              <w:jc w:val="both"/>
              <w:rPr>
                <w:rFonts w:ascii="Times New Roman" w:hAnsi="Times New Roman" w:cs="Times New Roman"/>
                <w:noProof/>
                <w:sz w:val="20"/>
                <w:szCs w:val="20"/>
                <w:lang w:val="sr-Cyrl-BA"/>
              </w:rPr>
            </w:pPr>
          </w:p>
          <w:p w14:paraId="5A5E498E" w14:textId="155942BB" w:rsidR="00280EFB" w:rsidRPr="00CC66C4" w:rsidRDefault="00280EFB" w:rsidP="00280EFB">
            <w:pPr>
              <w:jc w:val="both"/>
              <w:rPr>
                <w:rFonts w:ascii="Times New Roman" w:hAnsi="Times New Roman" w:cs="Times New Roman"/>
                <w:noProof/>
                <w:sz w:val="20"/>
                <w:szCs w:val="20"/>
                <w:lang w:val="sr-Cyrl-BA"/>
              </w:rPr>
            </w:pPr>
          </w:p>
        </w:tc>
        <w:tc>
          <w:tcPr>
            <w:tcW w:w="1554" w:type="dxa"/>
            <w:noWrap/>
          </w:tcPr>
          <w:p w14:paraId="6E38ADB1" w14:textId="77777777" w:rsidR="00280EFB"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20.</w:t>
            </w:r>
          </w:p>
        </w:tc>
        <w:tc>
          <w:tcPr>
            <w:tcW w:w="5471" w:type="dxa"/>
          </w:tcPr>
          <w:p w14:paraId="0F6C48BA" w14:textId="77777777" w:rsidR="00E819A3" w:rsidRPr="00CC66C4" w:rsidRDefault="00E819A3" w:rsidP="00E819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Брисање става 3. или измјена</w:t>
            </w:r>
          </w:p>
          <w:p w14:paraId="482ED0ED" w14:textId="77777777" w:rsidR="00280EFB" w:rsidRPr="00CC66C4" w:rsidRDefault="00A60C11" w:rsidP="00E819A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w:t>
            </w:r>
            <w:r w:rsidR="00E819A3" w:rsidRPr="00CC66C4">
              <w:rPr>
                <w:rFonts w:ascii="Times New Roman" w:hAnsi="Times New Roman" w:cs="Times New Roman"/>
                <w:noProof/>
                <w:sz w:val="20"/>
                <w:szCs w:val="20"/>
                <w:lang w:val="sr-Cyrl-BA"/>
              </w:rPr>
              <w:t>Дуван, дувански производи и остали производи за пушење, у продајном објекту не смију бити видно изложени нити изложени на било који начин погледу.</w:t>
            </w:r>
            <w:r w:rsidRPr="00CC66C4">
              <w:rPr>
                <w:rFonts w:ascii="Times New Roman" w:hAnsi="Times New Roman" w:cs="Times New Roman"/>
                <w:noProof/>
                <w:sz w:val="20"/>
                <w:szCs w:val="20"/>
                <w:lang w:val="sr-Cyrl-BA"/>
              </w:rPr>
              <w:t>“</w:t>
            </w:r>
          </w:p>
          <w:p w14:paraId="4711E745" w14:textId="77777777" w:rsidR="008C22E3" w:rsidRPr="00CC66C4" w:rsidRDefault="00A60C11" w:rsidP="008C22E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 xml:space="preserve">Приједлог: </w:t>
            </w:r>
            <w:r w:rsidRPr="00CC66C4">
              <w:rPr>
                <w:rFonts w:ascii="Times New Roman" w:hAnsi="Times New Roman" w:cs="Times New Roman"/>
                <w:b/>
                <w:noProof/>
                <w:sz w:val="20"/>
                <w:szCs w:val="20"/>
                <w:lang w:val="sr-Cyrl-BA"/>
              </w:rPr>
              <w:t>брисање става 3.</w:t>
            </w:r>
            <w:r w:rsidRPr="00CC66C4">
              <w:rPr>
                <w:rFonts w:ascii="Times New Roman" w:hAnsi="Times New Roman" w:cs="Times New Roman"/>
                <w:noProof/>
                <w:sz w:val="20"/>
                <w:szCs w:val="20"/>
                <w:lang w:val="sr-Cyrl-BA"/>
              </w:rPr>
              <w:t xml:space="preserve"> у потпуности или хармонизација са Законом о ограничавању употребе дувана, дуванских и осталих производа у ФБиХ.</w:t>
            </w:r>
          </w:p>
          <w:p w14:paraId="14E20D5F" w14:textId="77777777" w:rsidR="008C22E3" w:rsidRPr="00CC66C4" w:rsidRDefault="008C22E3" w:rsidP="008C22E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w:t>
            </w:r>
            <w:r w:rsidR="00A60C11" w:rsidRPr="00CC66C4">
              <w:rPr>
                <w:rFonts w:ascii="Times New Roman" w:hAnsi="Times New Roman" w:cs="Times New Roman"/>
                <w:noProof/>
                <w:sz w:val="20"/>
                <w:szCs w:val="20"/>
                <w:lang w:val="sr-Cyrl-BA"/>
              </w:rPr>
              <w:t xml:space="preserve">  </w:t>
            </w:r>
            <w:r w:rsidRPr="00CC66C4">
              <w:rPr>
                <w:rFonts w:ascii="Times New Roman" w:eastAsia="Times New Roman" w:hAnsi="Times New Roman" w:cs="Times New Roman"/>
                <w:noProof/>
                <w:sz w:val="20"/>
                <w:szCs w:val="20"/>
                <w:lang w:val="sr-Cyrl-BA"/>
              </w:rPr>
              <w:t>Потпуна забрана излага</w:t>
            </w:r>
            <w:r w:rsidRPr="00CC66C4">
              <w:rPr>
                <w:rFonts w:ascii="Times New Roman" w:hAnsi="Times New Roman" w:cs="Times New Roman"/>
                <w:noProof/>
                <w:sz w:val="20"/>
                <w:szCs w:val="20"/>
                <w:lang w:val="sr-Cyrl-BA"/>
              </w:rPr>
              <w:t>њ</w:t>
            </w:r>
            <w:r w:rsidRPr="00CC66C4">
              <w:rPr>
                <w:rFonts w:ascii="Times New Roman" w:eastAsia="Times New Roman" w:hAnsi="Times New Roman" w:cs="Times New Roman"/>
                <w:noProof/>
                <w:sz w:val="20"/>
                <w:szCs w:val="20"/>
                <w:lang w:val="sr-Cyrl-BA"/>
              </w:rPr>
              <w:t>а на мјестима продаје има дугорочне негативне последице по трговце, потрошаче и економију у цјелини (</w:t>
            </w:r>
            <w:r w:rsidRPr="00CC66C4">
              <w:rPr>
                <w:rFonts w:ascii="Times New Roman" w:eastAsia="Times New Roman" w:hAnsi="Times New Roman" w:cs="Times New Roman"/>
                <w:b/>
                <w:bCs/>
                <w:noProof/>
                <w:sz w:val="20"/>
                <w:szCs w:val="20"/>
                <w:lang w:val="sr-Cyrl-BA"/>
              </w:rPr>
              <w:t>радна мјеста у малопродаји, раст илегалне трговине).</w:t>
            </w:r>
          </w:p>
          <w:p w14:paraId="3F27BE0B" w14:textId="77777777" w:rsidR="00A60C11" w:rsidRPr="00CC66C4" w:rsidRDefault="008C22E3" w:rsidP="00CB0C8E">
            <w:pPr>
              <w:jc w:val="both"/>
              <w:rPr>
                <w:rFonts w:ascii="Times New Roman" w:hAnsi="Times New Roman" w:cs="Times New Roman"/>
                <w:noProof/>
                <w:sz w:val="20"/>
                <w:szCs w:val="20"/>
                <w:lang w:val="sr-Cyrl-BA"/>
              </w:rPr>
            </w:pPr>
            <w:r w:rsidRPr="00CC66C4">
              <w:rPr>
                <w:rFonts w:ascii="Times New Roman" w:eastAsia="Times New Roman" w:hAnsi="Times New Roman" w:cs="Times New Roman"/>
                <w:b/>
                <w:bCs/>
                <w:noProof/>
                <w:sz w:val="20"/>
                <w:szCs w:val="20"/>
                <w:lang w:val="sr-Cyrl-BA"/>
              </w:rPr>
              <w:t>Оваква забрана није захтјевана ни ЕУ Директивом о дувану</w:t>
            </w:r>
            <w:r w:rsidRPr="00CC66C4">
              <w:rPr>
                <w:rFonts w:ascii="Times New Roman" w:eastAsia="Times New Roman" w:hAnsi="Times New Roman" w:cs="Times New Roman"/>
                <w:noProof/>
                <w:sz w:val="20"/>
                <w:szCs w:val="20"/>
                <w:lang w:val="sr-Cyrl-BA"/>
              </w:rPr>
              <w:t xml:space="preserve">, а иста не постоји у ФБиХ, што би довело до </w:t>
            </w:r>
            <w:r w:rsidRPr="00CC66C4">
              <w:rPr>
                <w:rFonts w:ascii="Times New Roman" w:eastAsia="Times New Roman" w:hAnsi="Times New Roman" w:cs="Times New Roman"/>
                <w:b/>
                <w:bCs/>
                <w:noProof/>
                <w:sz w:val="20"/>
                <w:szCs w:val="20"/>
                <w:lang w:val="sr-Cyrl-BA"/>
              </w:rPr>
              <w:t xml:space="preserve">неједнаких услова за трговце </w:t>
            </w:r>
            <w:r w:rsidRPr="00CC66C4">
              <w:rPr>
                <w:rFonts w:ascii="Times New Roman" w:eastAsia="Times New Roman" w:hAnsi="Times New Roman" w:cs="Times New Roman"/>
                <w:noProof/>
                <w:sz w:val="20"/>
                <w:szCs w:val="20"/>
                <w:lang w:val="sr-Cyrl-BA"/>
              </w:rPr>
              <w:t>на штету Републике Српске и њених потрошача.</w:t>
            </w:r>
          </w:p>
        </w:tc>
        <w:tc>
          <w:tcPr>
            <w:tcW w:w="3758" w:type="dxa"/>
          </w:tcPr>
          <w:p w14:paraId="406215E6" w14:textId="77777777" w:rsidR="00280EFB" w:rsidRPr="00CC66C4" w:rsidRDefault="001D2ED5">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Дјелимично се прихвата.</w:t>
            </w:r>
          </w:p>
          <w:p w14:paraId="7820DC4A" w14:textId="77777777" w:rsidR="00D90E2F" w:rsidRPr="00CC66C4" w:rsidRDefault="00D90E2F" w:rsidP="00D90E2F">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(3) Дуван, дувански производи и остали производи за пушење и уређаји за конзумацију гријаног дуванског производа у продајном објекту не смију бити директно видно изложени. </w:t>
            </w:r>
          </w:p>
          <w:p w14:paraId="72B27F3D" w14:textId="1FAFF454" w:rsidR="00321C79" w:rsidRPr="00CC66C4" w:rsidRDefault="00D90E2F" w:rsidP="00D90E2F">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(4) Дуван, дувански производи и остали производи за пушење и уређаји за конзумацију гријаног дуванског производа у продајном објекту се излажу на начин да су постављени иза пулта на посебним полицама/ормарима или код благајне у самопослугама у једнобојној кутији са могућности затварања.</w:t>
            </w:r>
          </w:p>
        </w:tc>
      </w:tr>
      <w:tr w:rsidR="00C52EAA" w:rsidRPr="00CC66C4" w14:paraId="20E997C3" w14:textId="77777777" w:rsidTr="005B297F">
        <w:trPr>
          <w:trHeight w:val="1230"/>
        </w:trPr>
        <w:tc>
          <w:tcPr>
            <w:tcW w:w="553" w:type="dxa"/>
          </w:tcPr>
          <w:p w14:paraId="514439AB" w14:textId="77777777" w:rsidR="00280EFB" w:rsidRPr="00CC66C4" w:rsidRDefault="00280EFB" w:rsidP="005C3A7A">
            <w:pPr>
              <w:jc w:val="center"/>
              <w:rPr>
                <w:rFonts w:ascii="Times New Roman" w:hAnsi="Times New Roman" w:cs="Times New Roman"/>
                <w:noProof/>
                <w:sz w:val="20"/>
                <w:szCs w:val="20"/>
                <w:lang w:val="sr-Cyrl-BA"/>
              </w:rPr>
            </w:pPr>
          </w:p>
        </w:tc>
        <w:tc>
          <w:tcPr>
            <w:tcW w:w="3118" w:type="dxa"/>
          </w:tcPr>
          <w:p w14:paraId="2C8C2227" w14:textId="266A0C81" w:rsidR="00DB3340" w:rsidRPr="00CC66C4" w:rsidRDefault="0043720D"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компанијa ,,Japan Tobacco“</w:t>
            </w:r>
          </w:p>
          <w:p w14:paraId="726AF4B9" w14:textId="77777777" w:rsidR="00DB3340" w:rsidRPr="00CC66C4" w:rsidRDefault="00F61D0B"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p w14:paraId="62EF77B7" w14:textId="0B8F6118" w:rsidR="00D90E2F" w:rsidRPr="00CC66C4" w:rsidRDefault="00D90E2F"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,,British American Tobacco“</w:t>
            </w:r>
          </w:p>
        </w:tc>
        <w:tc>
          <w:tcPr>
            <w:tcW w:w="1554" w:type="dxa"/>
            <w:noWrap/>
          </w:tcPr>
          <w:p w14:paraId="17D0A4C3" w14:textId="77777777" w:rsidR="00280EFB" w:rsidRPr="00CC66C4" w:rsidRDefault="00280EF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21.</w:t>
            </w:r>
          </w:p>
        </w:tc>
        <w:tc>
          <w:tcPr>
            <w:tcW w:w="5471" w:type="dxa"/>
          </w:tcPr>
          <w:p w14:paraId="3A4D9B4A" w14:textId="77777777" w:rsidR="00280EFB" w:rsidRPr="00CC66C4" w:rsidRDefault="00875203"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8.  ,,Забрањена је продаја никотинских врећица.“</w:t>
            </w:r>
          </w:p>
          <w:p w14:paraId="4E4B468A" w14:textId="77777777" w:rsidR="00875203" w:rsidRPr="00CC66C4" w:rsidRDefault="00875203" w:rsidP="00DD330B">
            <w:pPr>
              <w:jc w:val="both"/>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noProof/>
                <w:sz w:val="20"/>
                <w:szCs w:val="20"/>
                <w:lang w:val="sr-Cyrl-BA"/>
              </w:rPr>
              <w:t>8. Забрањена је продаја никотинских врећица које појединачно садрже више од 17 мг никотина.</w:t>
            </w:r>
          </w:p>
          <w:p w14:paraId="38DE021C" w14:textId="77777777" w:rsidR="009328AB" w:rsidRPr="00CC66C4" w:rsidRDefault="00106453" w:rsidP="009328AB">
            <w:pPr>
              <w:spacing w:line="276" w:lineRule="auto"/>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w:t>
            </w:r>
            <w:r w:rsidR="009328AB" w:rsidRPr="00CC66C4">
              <w:rPr>
                <w:rFonts w:ascii="Times New Roman" w:hAnsi="Times New Roman" w:cs="Times New Roman"/>
                <w:bCs/>
                <w:noProof/>
                <w:sz w:val="20"/>
                <w:szCs w:val="20"/>
                <w:lang w:val="sr-Cyrl-BA"/>
              </w:rPr>
              <w:t>никотинске врећице као нови и алтернативни дувански производ треба регулисати</w:t>
            </w:r>
            <w:r w:rsidR="0088235B" w:rsidRPr="00CC66C4">
              <w:rPr>
                <w:rFonts w:ascii="Times New Roman" w:hAnsi="Times New Roman" w:cs="Times New Roman"/>
                <w:bCs/>
                <w:noProof/>
                <w:sz w:val="20"/>
                <w:szCs w:val="20"/>
                <w:lang w:val="sr-Cyrl-BA"/>
              </w:rPr>
              <w:t>,</w:t>
            </w:r>
            <w:r w:rsidR="009328AB" w:rsidRPr="00CC66C4">
              <w:rPr>
                <w:rFonts w:ascii="Times New Roman" w:hAnsi="Times New Roman" w:cs="Times New Roman"/>
                <w:bCs/>
                <w:noProof/>
                <w:sz w:val="20"/>
                <w:szCs w:val="20"/>
                <w:lang w:val="sr-Cyrl-BA"/>
              </w:rPr>
              <w:t xml:space="preserve"> те третирати као нови акцизни производ. </w:t>
            </w:r>
            <w:r w:rsidR="009328AB" w:rsidRPr="00CC66C4">
              <w:rPr>
                <w:rFonts w:ascii="Times New Roman" w:hAnsi="Times New Roman" w:cs="Times New Roman"/>
                <w:noProof/>
                <w:sz w:val="20"/>
                <w:szCs w:val="20"/>
                <w:lang w:val="sr-Cyrl-BA"/>
              </w:rPr>
              <w:t>Ниједан производ који задовољава високе произвођачке и сигурносне стандарде не треба забрањивати.</w:t>
            </w:r>
          </w:p>
          <w:p w14:paraId="3803CE2E" w14:textId="77777777" w:rsidR="009328AB" w:rsidRPr="00CC66C4" w:rsidRDefault="009328AB" w:rsidP="009328AB">
            <w:pPr>
              <w:spacing w:line="276" w:lineRule="auto"/>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Умјесто тога, за ову категорију производа која не садржи сагоријевање те с тога није повезана са штетним утицајем на здравље, законодавац би требао размотрити циљане мјере за заштиту приступа младима</w:t>
            </w:r>
            <w:r w:rsidRPr="00CC66C4">
              <w:rPr>
                <w:rFonts w:ascii="Times New Roman" w:hAnsi="Times New Roman" w:cs="Times New Roman"/>
                <w:b/>
                <w:bCs/>
                <w:noProof/>
                <w:sz w:val="20"/>
                <w:szCs w:val="20"/>
                <w:lang w:val="sr-Cyrl-BA"/>
              </w:rPr>
              <w:t>.</w:t>
            </w:r>
          </w:p>
          <w:p w14:paraId="050984AB" w14:textId="77777777" w:rsidR="00106453" w:rsidRPr="00CC66C4" w:rsidRDefault="009328AB" w:rsidP="0088235B">
            <w:pPr>
              <w:spacing w:line="276" w:lineRule="auto"/>
              <w:rPr>
                <w:rFonts w:ascii="Times New Roman" w:hAnsi="Times New Roman" w:cs="Times New Roman"/>
                <w:noProof/>
                <w:sz w:val="20"/>
                <w:szCs w:val="20"/>
                <w:lang w:val="sr-Cyrl-BA"/>
              </w:rPr>
            </w:pPr>
            <w:r w:rsidRPr="00CC66C4">
              <w:rPr>
                <w:rFonts w:ascii="Times New Roman" w:hAnsi="Times New Roman" w:cs="Times New Roman"/>
                <w:bCs/>
                <w:noProof/>
                <w:sz w:val="20"/>
                <w:szCs w:val="20"/>
                <w:lang w:val="sr-Cyrl-BA"/>
              </w:rPr>
              <w:t>Не постоји оправдање за забрану никотинских врећица у Р</w:t>
            </w:r>
            <w:r w:rsidR="0088235B" w:rsidRPr="00CC66C4">
              <w:rPr>
                <w:rFonts w:ascii="Times New Roman" w:hAnsi="Times New Roman" w:cs="Times New Roman"/>
                <w:bCs/>
                <w:noProof/>
                <w:sz w:val="20"/>
                <w:szCs w:val="20"/>
                <w:lang w:val="sr-Cyrl-BA"/>
              </w:rPr>
              <w:t xml:space="preserve">епублици </w:t>
            </w:r>
            <w:r w:rsidRPr="00CC66C4">
              <w:rPr>
                <w:rFonts w:ascii="Times New Roman" w:hAnsi="Times New Roman" w:cs="Times New Roman"/>
                <w:bCs/>
                <w:noProof/>
                <w:sz w:val="20"/>
                <w:szCs w:val="20"/>
                <w:lang w:val="sr-Cyrl-BA"/>
              </w:rPr>
              <w:t>С</w:t>
            </w:r>
            <w:r w:rsidR="0088235B" w:rsidRPr="00CC66C4">
              <w:rPr>
                <w:rFonts w:ascii="Times New Roman" w:hAnsi="Times New Roman" w:cs="Times New Roman"/>
                <w:bCs/>
                <w:noProof/>
                <w:sz w:val="20"/>
                <w:szCs w:val="20"/>
                <w:lang w:val="sr-Cyrl-BA"/>
              </w:rPr>
              <w:t>рпској</w:t>
            </w:r>
            <w:r w:rsidRPr="00CC66C4">
              <w:rPr>
                <w:rFonts w:ascii="Times New Roman" w:hAnsi="Times New Roman" w:cs="Times New Roman"/>
                <w:bCs/>
                <w:noProof/>
                <w:sz w:val="20"/>
                <w:szCs w:val="20"/>
                <w:lang w:val="sr-Cyrl-BA"/>
              </w:rPr>
              <w:t>.</w:t>
            </w:r>
            <w:r w:rsidRPr="00CC66C4">
              <w:rPr>
                <w:rFonts w:ascii="Times New Roman" w:hAnsi="Times New Roman" w:cs="Times New Roman"/>
                <w:b/>
                <w:bCs/>
                <w:noProof/>
                <w:sz w:val="20"/>
                <w:szCs w:val="20"/>
                <w:lang w:val="sr-Cyrl-BA"/>
              </w:rPr>
              <w:t xml:space="preserve"> </w:t>
            </w:r>
            <w:r w:rsidRPr="00CC66C4">
              <w:rPr>
                <w:rFonts w:ascii="Times New Roman" w:hAnsi="Times New Roman" w:cs="Times New Roman"/>
                <w:noProof/>
                <w:sz w:val="20"/>
                <w:szCs w:val="20"/>
                <w:lang w:val="sr-Cyrl-BA"/>
              </w:rPr>
              <w:t>Предложена забрана ће лишити одрасле пушаче потенцијално мање штетних алтернатива пушењу и Владу Р</w:t>
            </w:r>
            <w:r w:rsidR="0088235B" w:rsidRPr="00CC66C4">
              <w:rPr>
                <w:rFonts w:ascii="Times New Roman" w:hAnsi="Times New Roman" w:cs="Times New Roman"/>
                <w:noProof/>
                <w:sz w:val="20"/>
                <w:szCs w:val="20"/>
                <w:lang w:val="sr-Cyrl-BA"/>
              </w:rPr>
              <w:t xml:space="preserve">епублике </w:t>
            </w:r>
            <w:r w:rsidRPr="00CC66C4">
              <w:rPr>
                <w:rFonts w:ascii="Times New Roman" w:hAnsi="Times New Roman" w:cs="Times New Roman"/>
                <w:noProof/>
                <w:sz w:val="20"/>
                <w:szCs w:val="20"/>
                <w:lang w:val="sr-Cyrl-BA"/>
              </w:rPr>
              <w:t>С</w:t>
            </w:r>
            <w:r w:rsidR="0088235B" w:rsidRPr="00CC66C4">
              <w:rPr>
                <w:rFonts w:ascii="Times New Roman" w:hAnsi="Times New Roman" w:cs="Times New Roman"/>
                <w:noProof/>
                <w:sz w:val="20"/>
                <w:szCs w:val="20"/>
                <w:lang w:val="sr-Cyrl-BA"/>
              </w:rPr>
              <w:t>рпске</w:t>
            </w:r>
            <w:r w:rsidRPr="00CC66C4">
              <w:rPr>
                <w:rFonts w:ascii="Times New Roman" w:hAnsi="Times New Roman" w:cs="Times New Roman"/>
                <w:noProof/>
                <w:sz w:val="20"/>
                <w:szCs w:val="20"/>
                <w:lang w:val="sr-Cyrl-BA"/>
              </w:rPr>
              <w:t xml:space="preserve">  у остваривања својих циљева јавног здравља.</w:t>
            </w:r>
            <w:r w:rsidR="0088235B" w:rsidRPr="00CC66C4">
              <w:rPr>
                <w:rFonts w:ascii="Times New Roman" w:hAnsi="Times New Roman" w:cs="Times New Roman"/>
                <w:noProof/>
                <w:sz w:val="20"/>
                <w:szCs w:val="20"/>
                <w:lang w:val="sr-Cyrl-BA"/>
              </w:rPr>
              <w:t xml:space="preserve"> </w:t>
            </w:r>
            <w:r w:rsidRPr="00CC66C4">
              <w:rPr>
                <w:rFonts w:ascii="Times New Roman" w:hAnsi="Times New Roman" w:cs="Times New Roman"/>
                <w:noProof/>
                <w:sz w:val="20"/>
                <w:szCs w:val="20"/>
                <w:lang w:val="sr-Cyrl-BA"/>
              </w:rPr>
              <w:t>Такође се отвара могућност илегалне трговине овим производом, за који постоји потражња потрошача.</w:t>
            </w:r>
          </w:p>
        </w:tc>
        <w:tc>
          <w:tcPr>
            <w:tcW w:w="3758" w:type="dxa"/>
          </w:tcPr>
          <w:p w14:paraId="3E151265" w14:textId="03FE4A3E" w:rsidR="00463700" w:rsidRPr="00CC66C4" w:rsidRDefault="00DB3340">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71E77149" w14:textId="475B11FE" w:rsidR="00463700" w:rsidRPr="00CC66C4" w:rsidRDefault="00463700" w:rsidP="00463700">
            <w:pPr>
              <w:autoSpaceDE w:val="0"/>
              <w:autoSpaceDN w:val="0"/>
              <w:adjustRightInd w:val="0"/>
              <w:jc w:val="both"/>
              <w:rPr>
                <w:rFonts w:ascii="Times New Roman" w:eastAsia="Calibri" w:hAnsi="Times New Roman" w:cs="Times New Roman"/>
                <w:bCs/>
                <w:sz w:val="20"/>
                <w:szCs w:val="20"/>
                <w:lang w:val="sr-Cyrl-BA"/>
              </w:rPr>
            </w:pPr>
            <w:r w:rsidRPr="00CC66C4">
              <w:rPr>
                <w:rFonts w:ascii="Times New Roman" w:eastAsia="Calibri" w:hAnsi="Times New Roman" w:cs="Times New Roman"/>
                <w:bCs/>
                <w:sz w:val="20"/>
                <w:szCs w:val="20"/>
                <w:lang w:val="sr-Cyrl-BA"/>
              </w:rPr>
              <w:t xml:space="preserve">(8)Забрањена је продаја никотинских врећица </w:t>
            </w:r>
            <w:r w:rsidRPr="00CC66C4">
              <w:rPr>
                <w:rFonts w:ascii="Times New Roman" w:eastAsia="Calibri" w:hAnsi="Times New Roman" w:cs="Times New Roman"/>
                <w:bCs/>
                <w:sz w:val="20"/>
                <w:szCs w:val="20"/>
                <w:lang w:val="sr-Cyrl-RS"/>
              </w:rPr>
              <w:t>које садрже више од 17 мг никотина</w:t>
            </w:r>
            <w:r w:rsidRPr="00CC66C4">
              <w:rPr>
                <w:rFonts w:ascii="Times New Roman" w:eastAsia="Calibri" w:hAnsi="Times New Roman" w:cs="Times New Roman"/>
                <w:bCs/>
                <w:sz w:val="20"/>
                <w:szCs w:val="20"/>
                <w:lang w:val="sr-Cyrl-BA"/>
              </w:rPr>
              <w:t>.</w:t>
            </w:r>
          </w:p>
          <w:p w14:paraId="5933524F" w14:textId="12901F7F" w:rsidR="00463700" w:rsidRPr="00CC66C4" w:rsidRDefault="00463700">
            <w:pPr>
              <w:rPr>
                <w:rFonts w:ascii="Times New Roman" w:hAnsi="Times New Roman" w:cs="Times New Roman"/>
                <w:b/>
                <w:noProof/>
                <w:sz w:val="20"/>
                <w:szCs w:val="20"/>
                <w:lang w:val="sr-Cyrl-BA"/>
              </w:rPr>
            </w:pPr>
          </w:p>
        </w:tc>
      </w:tr>
      <w:tr w:rsidR="00C52EAA" w:rsidRPr="00CC66C4" w14:paraId="1F2D740A" w14:textId="77777777" w:rsidTr="00C20BFE">
        <w:trPr>
          <w:trHeight w:val="557"/>
        </w:trPr>
        <w:tc>
          <w:tcPr>
            <w:tcW w:w="553" w:type="dxa"/>
          </w:tcPr>
          <w:p w14:paraId="3C6FDF5E" w14:textId="77777777" w:rsidR="00B2634B" w:rsidRPr="00CC66C4" w:rsidRDefault="00B2634B"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8.</w:t>
            </w:r>
          </w:p>
        </w:tc>
        <w:tc>
          <w:tcPr>
            <w:tcW w:w="3118" w:type="dxa"/>
          </w:tcPr>
          <w:p w14:paraId="2AD8F696" w14:textId="77777777" w:rsidR="00B2634B" w:rsidRPr="00CC66C4" w:rsidRDefault="00B2634B"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ПРОИ</w:t>
            </w:r>
          </w:p>
        </w:tc>
        <w:tc>
          <w:tcPr>
            <w:tcW w:w="1554" w:type="dxa"/>
            <w:noWrap/>
          </w:tcPr>
          <w:p w14:paraId="60789F5F" w14:textId="77777777" w:rsidR="00B2634B" w:rsidRPr="00CC66C4" w:rsidRDefault="00B2634B"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2. </w:t>
            </w:r>
          </w:p>
        </w:tc>
        <w:tc>
          <w:tcPr>
            <w:tcW w:w="5471" w:type="dxa"/>
          </w:tcPr>
          <w:p w14:paraId="0E86F946" w14:textId="77777777" w:rsidR="00B2634B" w:rsidRPr="00CC66C4" w:rsidRDefault="00B2634B"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15.</w:t>
            </w:r>
          </w:p>
          <w:p w14:paraId="6B15AC46" w14:textId="77777777" w:rsidR="00B2634B" w:rsidRPr="00CC66C4" w:rsidRDefault="00B2634B" w:rsidP="00B2634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,,15)</w:t>
            </w:r>
            <w:r w:rsidRPr="00CC66C4">
              <w:rPr>
                <w:rFonts w:ascii="Times New Roman" w:hAnsi="Times New Roman" w:cs="Times New Roman"/>
                <w:noProof/>
                <w:sz w:val="20"/>
                <w:szCs w:val="20"/>
                <w:lang w:val="sr-Cyrl-BA"/>
              </w:rPr>
              <w:tab/>
              <w:t>гријани дувански производ је нови дувански производ који се загријава како би се произвеле емисије које садржавају никотин и друге хемикалије које корисник затим удише и који је, зависно од његових својстава, бездимни дувански производ или дувански производ за пушење,“</w:t>
            </w:r>
          </w:p>
          <w:p w14:paraId="397EDBF6" w14:textId="77777777" w:rsidR="00B2634B" w:rsidRPr="00CC66C4" w:rsidRDefault="00B2634B" w:rsidP="00B2634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16)</w:t>
            </w:r>
            <w:r w:rsidRPr="00CC66C4">
              <w:rPr>
                <w:rFonts w:ascii="Times New Roman" w:hAnsi="Times New Roman" w:cs="Times New Roman"/>
                <w:noProof/>
                <w:sz w:val="20"/>
                <w:szCs w:val="20"/>
                <w:lang w:val="sr-Cyrl-BA"/>
              </w:rPr>
              <w:tab/>
              <w:t>остали производи за пушење су биљни производ за пушење, електронска цигарета и посуда за поновно пуњење,“</w:t>
            </w:r>
          </w:p>
          <w:p w14:paraId="52C940D0" w14:textId="77777777" w:rsidR="00B2634B" w:rsidRPr="00CC66C4" w:rsidRDefault="00B2634B" w:rsidP="00B2634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 xml:space="preserve">Приједлог: </w:t>
            </w:r>
            <w:r w:rsidRPr="00CC66C4">
              <w:rPr>
                <w:rFonts w:ascii="Times New Roman" w:hAnsi="Times New Roman" w:cs="Times New Roman"/>
                <w:b/>
                <w:noProof/>
                <w:sz w:val="20"/>
                <w:szCs w:val="20"/>
                <w:lang w:val="sr-Cyrl-BA"/>
              </w:rPr>
              <w:t xml:space="preserve">гријани дувански производ је дувански производ који се загријава како би се произвеле емисије које садржавају никотин и друге хемикалије које корисник затим удише и који је, зависно од његових својстава, бездимни дувански производ или дувански производ за пушење, </w:t>
            </w:r>
          </w:p>
          <w:p w14:paraId="0DC83A3E" w14:textId="77777777" w:rsidR="00B2634B" w:rsidRPr="00CC66C4" w:rsidRDefault="00B2634B" w:rsidP="00B2634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У тачки 16. је укључена електронска цигарета и припадајућа посуда за поновно пуњење, док у тачки 15. то није случај са гријаним дуванским производима, него се посебно дефинише електронски уређај у тачки 21. – на тај начин се електронски уређај изузима из забране мјеста продаје и рекламирања.</w:t>
            </w:r>
            <w:r w:rsidR="0094214F" w:rsidRPr="00CC66C4">
              <w:rPr>
                <w:rFonts w:ascii="Times New Roman" w:hAnsi="Times New Roman" w:cs="Times New Roman"/>
                <w:noProof/>
                <w:sz w:val="20"/>
                <w:szCs w:val="20"/>
                <w:lang w:val="sr-Cyrl-BA"/>
              </w:rPr>
              <w:t xml:space="preserve"> Приједлог је да се електронски уређај укључи у тачку 15. и да се брише ријеч ,,нови“ зато што тачка 14. дефинише да су нови производи они производи који су стављени у продају након ступања на снагу овог закона, а гријани дувански производи су већ на тржишту Републике Српске. </w:t>
            </w:r>
          </w:p>
        </w:tc>
        <w:tc>
          <w:tcPr>
            <w:tcW w:w="3758" w:type="dxa"/>
          </w:tcPr>
          <w:p w14:paraId="2ED08B75" w14:textId="5337F913" w:rsidR="00FF6248" w:rsidRPr="00CC66C4" w:rsidRDefault="00FF624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Прихвата се.</w:t>
            </w:r>
          </w:p>
          <w:p w14:paraId="6314B545" w14:textId="649586EA" w:rsidR="00FF6248" w:rsidRPr="00CC66C4" w:rsidRDefault="00FF624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14)</w:t>
            </w:r>
            <w:r w:rsidRPr="00CC66C4">
              <w:rPr>
                <w:rFonts w:ascii="Times New Roman" w:hAnsi="Times New Roman" w:cs="Times New Roman"/>
                <w:noProof/>
                <w:sz w:val="20"/>
                <w:szCs w:val="20"/>
                <w:lang w:val="sr-Cyrl-BA"/>
              </w:rPr>
              <w:tab/>
              <w:t xml:space="preserve">нови дувански производ је дувански производ који не припада ни једној од сљедећих категорија: цигарете, дуван за самостално мотање, дуван за луле, дуван за водене луле, цигаре, цигарилоси, дуван за жвакање, дуван за шмркање или дуван за оралну </w:t>
            </w:r>
            <w:r w:rsidRPr="00CC66C4">
              <w:rPr>
                <w:rFonts w:ascii="Times New Roman" w:hAnsi="Times New Roman" w:cs="Times New Roman"/>
                <w:noProof/>
                <w:sz w:val="20"/>
                <w:szCs w:val="20"/>
                <w:lang w:val="sr-Cyrl-BA"/>
              </w:rPr>
              <w:lastRenderedPageBreak/>
              <w:t>потрошњу, а стављен је у продају након ступања на снагу Директиве 2014/40/ЕУ Европског парламента и Савјета,</w:t>
            </w:r>
          </w:p>
          <w:p w14:paraId="556F055C" w14:textId="1182D43C" w:rsidR="00B2634B" w:rsidRPr="00CC66C4" w:rsidRDefault="00FF624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15)</w:t>
            </w:r>
            <w:r w:rsidRPr="00CC66C4">
              <w:rPr>
                <w:rFonts w:ascii="Times New Roman" w:hAnsi="Times New Roman" w:cs="Times New Roman"/>
                <w:noProof/>
                <w:sz w:val="20"/>
                <w:szCs w:val="20"/>
                <w:lang w:val="sr-Cyrl-BA"/>
              </w:rPr>
              <w:tab/>
              <w:t>гријани дувански производ је нови дувански производ који се загријава како би се произвеле емисије које садржавају никотин и друге хемикалије које корисник затим удише помоћу електронског уређаја за загријавање и који је, зависно од његових својстава, бездимни дувански производ или дувански производ за пушење,</w:t>
            </w:r>
          </w:p>
        </w:tc>
      </w:tr>
      <w:tr w:rsidR="00C52EAA" w:rsidRPr="00CC66C4" w14:paraId="6ADC5D21" w14:textId="77777777" w:rsidTr="005B297F">
        <w:trPr>
          <w:trHeight w:val="1230"/>
        </w:trPr>
        <w:tc>
          <w:tcPr>
            <w:tcW w:w="553" w:type="dxa"/>
          </w:tcPr>
          <w:p w14:paraId="2DC96067" w14:textId="77777777" w:rsidR="006F3D57" w:rsidRPr="00CC66C4" w:rsidRDefault="006F3D57" w:rsidP="005C3A7A">
            <w:pPr>
              <w:jc w:val="center"/>
              <w:rPr>
                <w:rFonts w:ascii="Times New Roman" w:hAnsi="Times New Roman" w:cs="Times New Roman"/>
                <w:noProof/>
                <w:sz w:val="20"/>
                <w:szCs w:val="20"/>
                <w:lang w:val="sr-Cyrl-BA"/>
              </w:rPr>
            </w:pPr>
          </w:p>
        </w:tc>
        <w:tc>
          <w:tcPr>
            <w:tcW w:w="3118" w:type="dxa"/>
          </w:tcPr>
          <w:p w14:paraId="21840ECF" w14:textId="77777777" w:rsidR="006F3D57" w:rsidRPr="00CC66C4" w:rsidRDefault="006F3D57"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ПРОИ</w:t>
            </w:r>
          </w:p>
        </w:tc>
        <w:tc>
          <w:tcPr>
            <w:tcW w:w="1554" w:type="dxa"/>
            <w:noWrap/>
          </w:tcPr>
          <w:p w14:paraId="6238E84C" w14:textId="77777777" w:rsidR="006F3D57" w:rsidRPr="00CC66C4" w:rsidRDefault="006F3D57"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7.</w:t>
            </w:r>
          </w:p>
        </w:tc>
        <w:tc>
          <w:tcPr>
            <w:tcW w:w="5471" w:type="dxa"/>
          </w:tcPr>
          <w:p w14:paraId="3C34A84A" w14:textId="77777777" w:rsidR="006F3D57" w:rsidRPr="00CC66C4" w:rsidRDefault="00502FC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Брисање ставова 4. и 5, као и да се избришу из ставова 6. и 7.</w:t>
            </w:r>
          </w:p>
          <w:p w14:paraId="4B290250" w14:textId="77777777" w:rsidR="00502FC7" w:rsidRPr="00CC66C4" w:rsidRDefault="00502FC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На овај начин се укида могућност увођења изузетака од забране пушења у затвореним јавним просторима и смјештајним и угоститељским објектима, чиме се обезбјеђује доследна примјена закона и додатна заштита здравља запослених у тим објектима, као и гостију. </w:t>
            </w:r>
          </w:p>
        </w:tc>
        <w:tc>
          <w:tcPr>
            <w:tcW w:w="3758" w:type="dxa"/>
          </w:tcPr>
          <w:p w14:paraId="7F4A9252" w14:textId="79450833" w:rsidR="006F3D57" w:rsidRPr="00CC66C4" w:rsidRDefault="00C1244E">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tc>
      </w:tr>
      <w:tr w:rsidR="00C52EAA" w:rsidRPr="00CC66C4" w14:paraId="56C0CCD3" w14:textId="77777777" w:rsidTr="00891063">
        <w:trPr>
          <w:trHeight w:val="557"/>
        </w:trPr>
        <w:tc>
          <w:tcPr>
            <w:tcW w:w="553" w:type="dxa"/>
          </w:tcPr>
          <w:p w14:paraId="22EDB93F" w14:textId="77777777" w:rsidR="00502FC7" w:rsidRPr="00CC66C4" w:rsidRDefault="00502FC7" w:rsidP="005C3A7A">
            <w:pPr>
              <w:jc w:val="center"/>
              <w:rPr>
                <w:rFonts w:ascii="Times New Roman" w:hAnsi="Times New Roman" w:cs="Times New Roman"/>
                <w:noProof/>
                <w:sz w:val="20"/>
                <w:szCs w:val="20"/>
                <w:lang w:val="sr-Cyrl-BA"/>
              </w:rPr>
            </w:pPr>
          </w:p>
        </w:tc>
        <w:tc>
          <w:tcPr>
            <w:tcW w:w="3118" w:type="dxa"/>
          </w:tcPr>
          <w:p w14:paraId="14E85BEA" w14:textId="77777777" w:rsidR="00502FC7" w:rsidRPr="00CC66C4" w:rsidRDefault="00502FC7"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ПРОИ</w:t>
            </w:r>
          </w:p>
        </w:tc>
        <w:tc>
          <w:tcPr>
            <w:tcW w:w="1554" w:type="dxa"/>
            <w:noWrap/>
          </w:tcPr>
          <w:p w14:paraId="311AD210" w14:textId="77777777" w:rsidR="00502FC7" w:rsidRPr="00CC66C4" w:rsidRDefault="00502FC7"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16.</w:t>
            </w:r>
          </w:p>
        </w:tc>
        <w:tc>
          <w:tcPr>
            <w:tcW w:w="5471" w:type="dxa"/>
          </w:tcPr>
          <w:p w14:paraId="6CF9702C" w14:textId="77777777" w:rsidR="00502FC7" w:rsidRPr="00CC66C4" w:rsidRDefault="00502FC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става 1. </w:t>
            </w:r>
          </w:p>
          <w:p w14:paraId="38514950" w14:textId="77777777" w:rsidR="00502FC7" w:rsidRPr="00CC66C4" w:rsidRDefault="00502FC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умјесто ,,морају покривати цијелу површину“ измијенити у </w:t>
            </w:r>
            <w:r w:rsidRPr="00CC66C4">
              <w:rPr>
                <w:rFonts w:ascii="Times New Roman" w:hAnsi="Times New Roman" w:cs="Times New Roman"/>
                <w:b/>
                <w:noProof/>
                <w:sz w:val="20"/>
                <w:szCs w:val="20"/>
                <w:lang w:val="sr-Cyrl-BA"/>
              </w:rPr>
              <w:t>,,морају покривати 65% површине“.</w:t>
            </w:r>
          </w:p>
          <w:p w14:paraId="21764952" w14:textId="77777777" w:rsidR="00502FC7" w:rsidRPr="00CC66C4" w:rsidRDefault="00502FC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У БиХ се искључиво увозе дувански производи, те је Министарство спољне трговине надлежно за увоз, иако су законски прописи о изгледу паковања и здравствена упозорења у надлежности Републике Српске и ФБиХ. У Закону о контроли дувана у ФБиХ је предвиђено да 65% паковања прекривају здравствена упозорења с обзиром да је то у складу са препорукама Оквирне конвенције о контроли дувана СЗО.</w:t>
            </w:r>
          </w:p>
          <w:p w14:paraId="51E79EA9" w14:textId="77777777" w:rsidR="00502FC7" w:rsidRPr="00CC66C4" w:rsidRDefault="00502FC7" w:rsidP="00502FC7">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Иако се у члану 16. став 5. и члану 34. став 3. прописује да ће се садржај и начин означавања дуванских и осталих производа за пушење регулисати подзаконским актима, предлажемо горе наведену измјену.  </w:t>
            </w:r>
          </w:p>
        </w:tc>
        <w:tc>
          <w:tcPr>
            <w:tcW w:w="3758" w:type="dxa"/>
          </w:tcPr>
          <w:p w14:paraId="6B0EEBB2" w14:textId="77777777" w:rsidR="00502FC7" w:rsidRPr="00CC66C4" w:rsidRDefault="00594889">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3DBEAB5C" w14:textId="07344601" w:rsidR="00891063" w:rsidRPr="00CC66C4" w:rsidRDefault="0089106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У глави IV Паковање и означавање извршене су измјене како би се цијела глава ускладила са одредбама закона у Федерацији БиХ. Наведеном измјеном је прихваћен приједлог удружења ПРОИ имајући у виду да је сврсисходно истовјетно уредити законску регулативу како би се привреди дала стабилнија перспектива за пословање, јер се увоз врши према јединственим прописима за БиХ. Такође, Закон о контроли и ограниченој употреби дувана, дуванских и осталих производа за пушење (,,Службене новине Федерације БиХ“, број: 38/22) чланом 41. став 3. прописује да ће ,,Поглавље V – Паковање и </w:t>
            </w:r>
            <w:r w:rsidRPr="00CC66C4">
              <w:rPr>
                <w:rFonts w:ascii="Times New Roman" w:hAnsi="Times New Roman" w:cs="Times New Roman"/>
                <w:noProof/>
                <w:sz w:val="20"/>
                <w:szCs w:val="20"/>
                <w:lang w:val="sr-Cyrl-BA"/>
              </w:rPr>
              <w:lastRenderedPageBreak/>
              <w:t>означавање дуванских производа, члан 18.  Означавање паковања електронских цигарета и посуда за поновно пуњење), члан 19. (Означавање бездимних дуванских производа) те члана 20. (Означавање биљних производа за пушење) почети да се примјењује на дан почетка примјене садржајно истоврсног прописа на територији Републике Српске и Брчко дистрикта БиХ, уколико почетак примјене таквог прописа на територији Републике Српске и Брчко дистрикта БиХ буде каснији у односу на рокове прописане овим ставом.</w:t>
            </w:r>
          </w:p>
        </w:tc>
      </w:tr>
      <w:tr w:rsidR="00C52EAA" w:rsidRPr="00CC66C4" w14:paraId="27D50810" w14:textId="77777777" w:rsidTr="005B297F">
        <w:trPr>
          <w:trHeight w:val="1230"/>
        </w:trPr>
        <w:tc>
          <w:tcPr>
            <w:tcW w:w="553" w:type="dxa"/>
          </w:tcPr>
          <w:p w14:paraId="3D7EA3C7" w14:textId="77777777" w:rsidR="00C97241" w:rsidRPr="00CC66C4" w:rsidRDefault="00C97241" w:rsidP="005C3A7A">
            <w:pPr>
              <w:jc w:val="center"/>
              <w:rPr>
                <w:rFonts w:ascii="Times New Roman" w:hAnsi="Times New Roman" w:cs="Times New Roman"/>
                <w:noProof/>
                <w:sz w:val="20"/>
                <w:szCs w:val="20"/>
                <w:lang w:val="sr-Cyrl-BA"/>
              </w:rPr>
            </w:pPr>
          </w:p>
        </w:tc>
        <w:tc>
          <w:tcPr>
            <w:tcW w:w="3118" w:type="dxa"/>
          </w:tcPr>
          <w:p w14:paraId="3E5DDD10" w14:textId="77777777" w:rsidR="00C97241" w:rsidRPr="00CC66C4" w:rsidRDefault="00C97241"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ПРОИ</w:t>
            </w:r>
          </w:p>
        </w:tc>
        <w:tc>
          <w:tcPr>
            <w:tcW w:w="1554" w:type="dxa"/>
            <w:noWrap/>
          </w:tcPr>
          <w:p w14:paraId="31F68B80" w14:textId="77777777" w:rsidR="00C97241" w:rsidRPr="00CC66C4" w:rsidRDefault="00C97241"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18.</w:t>
            </w:r>
          </w:p>
        </w:tc>
        <w:tc>
          <w:tcPr>
            <w:tcW w:w="5471" w:type="dxa"/>
          </w:tcPr>
          <w:p w14:paraId="5A527B6D" w14:textId="77777777" w:rsidR="00DE2E4F" w:rsidRPr="00CC66C4" w:rsidRDefault="00DE2E4F"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У ставовима 1,4,5,6. и 7. се спомињу забране рекламирања, оглашавања, промоције и сличних активности. Електронски уређаји за загријавање дуванских производа су изостављени из забрана из члана 18. Додавањем електронских уређаја за загријавање у забрану рекламирања и промоције увела би се потпуна забрана рекламирања свих дуванских производа и њима припадајућих уређаја. У супротном, закон би на тржишту створио нелојалну конкуренцију и дао би могућност рекламирања само оним компанијама које производе гријане дуванске производе и електронске уређаје за њихово загријавање, а на тржишту је таквих само двије, док је пуно већи број увозника и дистрибутера дуванских производа. </w:t>
            </w:r>
          </w:p>
          <w:p w14:paraId="2955DAD8" w14:textId="77777777" w:rsidR="00C97241" w:rsidRPr="00CC66C4" w:rsidRDefault="00DE2E4F"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Уколико се усвоји измјена члана 2. тачке 15. ова интервенција није потребна. </w:t>
            </w:r>
          </w:p>
        </w:tc>
        <w:tc>
          <w:tcPr>
            <w:tcW w:w="3758" w:type="dxa"/>
          </w:tcPr>
          <w:p w14:paraId="792F7829" w14:textId="77777777" w:rsidR="00C97241" w:rsidRPr="00CC66C4" w:rsidRDefault="002844E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7F9B9AD1" w14:textId="77777777" w:rsidR="002844E8" w:rsidRPr="00CC66C4" w:rsidRDefault="002844E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15)</w:t>
            </w:r>
            <w:r w:rsidRPr="00CC66C4">
              <w:rPr>
                <w:rFonts w:ascii="Times New Roman" w:hAnsi="Times New Roman" w:cs="Times New Roman"/>
                <w:noProof/>
                <w:sz w:val="20"/>
                <w:szCs w:val="20"/>
                <w:lang w:val="sr-Cyrl-BA"/>
              </w:rPr>
              <w:tab/>
              <w:t>гријани дувански производ је нови дувански производ који се загријава како би се произвеле емисије које садржавају никотин и друге хемикалије које корисник затим удише помоћу електронског уређаја за загријавање и који је, зависно од његових својстава, бездимни дувански производ или дувански производ за пушење,</w:t>
            </w:r>
          </w:p>
          <w:p w14:paraId="059FFE77" w14:textId="77777777" w:rsidR="007D0688" w:rsidRPr="00CC66C4" w:rsidRDefault="007D0688">
            <w:pPr>
              <w:rPr>
                <w:rFonts w:ascii="Times New Roman" w:hAnsi="Times New Roman" w:cs="Times New Roman"/>
                <w:noProof/>
                <w:sz w:val="20"/>
                <w:szCs w:val="20"/>
                <w:lang w:val="sr-Cyrl-BA"/>
              </w:rPr>
            </w:pPr>
          </w:p>
          <w:p w14:paraId="5DB94691" w14:textId="6AC46074" w:rsidR="007D0688" w:rsidRPr="00CC66C4" w:rsidRDefault="007D0688" w:rsidP="007D068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ГЛАВА V - забрана рекламирања, промоције и спонзорисања дувана, дуванских и осталих производа за пушење убраја и електронске уређаје за загријавање.</w:t>
            </w:r>
          </w:p>
        </w:tc>
      </w:tr>
      <w:tr w:rsidR="00C52EAA" w:rsidRPr="00CC66C4" w14:paraId="1BDF267B" w14:textId="77777777" w:rsidTr="005B297F">
        <w:trPr>
          <w:trHeight w:val="1230"/>
        </w:trPr>
        <w:tc>
          <w:tcPr>
            <w:tcW w:w="553" w:type="dxa"/>
          </w:tcPr>
          <w:p w14:paraId="32A30A0E" w14:textId="77777777" w:rsidR="00C97241" w:rsidRPr="00CC66C4" w:rsidRDefault="00C97241" w:rsidP="005C3A7A">
            <w:pPr>
              <w:jc w:val="center"/>
              <w:rPr>
                <w:rFonts w:ascii="Times New Roman" w:hAnsi="Times New Roman" w:cs="Times New Roman"/>
                <w:noProof/>
                <w:sz w:val="20"/>
                <w:szCs w:val="20"/>
                <w:lang w:val="sr-Cyrl-BA"/>
              </w:rPr>
            </w:pPr>
          </w:p>
        </w:tc>
        <w:tc>
          <w:tcPr>
            <w:tcW w:w="3118" w:type="dxa"/>
          </w:tcPr>
          <w:p w14:paraId="33C5966D" w14:textId="77777777" w:rsidR="00C97241" w:rsidRPr="00CC66C4" w:rsidRDefault="00C97241"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ПРОИ</w:t>
            </w:r>
          </w:p>
        </w:tc>
        <w:tc>
          <w:tcPr>
            <w:tcW w:w="1554" w:type="dxa"/>
            <w:noWrap/>
          </w:tcPr>
          <w:p w14:paraId="3E28972F" w14:textId="77777777" w:rsidR="00C97241" w:rsidRPr="00CC66C4" w:rsidRDefault="00C97241"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20.</w:t>
            </w:r>
          </w:p>
          <w:p w14:paraId="363CB9C5" w14:textId="77777777" w:rsidR="00817D5F" w:rsidRPr="00CC66C4" w:rsidRDefault="00817D5F"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21.</w:t>
            </w:r>
          </w:p>
          <w:p w14:paraId="52AF9049" w14:textId="77777777" w:rsidR="00817D5F" w:rsidRPr="00CC66C4" w:rsidRDefault="00817D5F"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22.</w:t>
            </w:r>
          </w:p>
        </w:tc>
        <w:tc>
          <w:tcPr>
            <w:tcW w:w="5471" w:type="dxa"/>
          </w:tcPr>
          <w:p w14:paraId="343F1291" w14:textId="77777777" w:rsidR="00C97241" w:rsidRPr="00CC66C4" w:rsidRDefault="00817D5F"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У наведене чланове поред забране продаје дувана, дуванских и осталих производа за пушење додати и електронске уређаје за загријавање дуванских производа. Уколико се усвоји измјена члана 2. тачке 15. ова интервенција није потребна.</w:t>
            </w:r>
          </w:p>
        </w:tc>
        <w:tc>
          <w:tcPr>
            <w:tcW w:w="3758" w:type="dxa"/>
          </w:tcPr>
          <w:p w14:paraId="72B81A8A" w14:textId="410D3EA8" w:rsidR="00C97241" w:rsidRPr="00CC66C4" w:rsidRDefault="00022CEE">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tc>
      </w:tr>
      <w:tr w:rsidR="00C52EAA" w:rsidRPr="00CC66C4" w14:paraId="7552824E" w14:textId="77777777" w:rsidTr="005B297F">
        <w:trPr>
          <w:trHeight w:val="1230"/>
        </w:trPr>
        <w:tc>
          <w:tcPr>
            <w:tcW w:w="553" w:type="dxa"/>
          </w:tcPr>
          <w:p w14:paraId="5AD40A62" w14:textId="77777777" w:rsidR="00C97241" w:rsidRPr="00CC66C4" w:rsidRDefault="00C97241" w:rsidP="005C3A7A">
            <w:pPr>
              <w:jc w:val="center"/>
              <w:rPr>
                <w:rFonts w:ascii="Times New Roman" w:hAnsi="Times New Roman" w:cs="Times New Roman"/>
                <w:noProof/>
                <w:sz w:val="20"/>
                <w:szCs w:val="20"/>
                <w:lang w:val="sr-Cyrl-BA"/>
              </w:rPr>
            </w:pPr>
          </w:p>
        </w:tc>
        <w:tc>
          <w:tcPr>
            <w:tcW w:w="3118" w:type="dxa"/>
          </w:tcPr>
          <w:p w14:paraId="139F394E" w14:textId="77777777" w:rsidR="00C97241" w:rsidRPr="00CC66C4" w:rsidRDefault="00C97241"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ПРОИ</w:t>
            </w:r>
          </w:p>
        </w:tc>
        <w:tc>
          <w:tcPr>
            <w:tcW w:w="1554" w:type="dxa"/>
            <w:noWrap/>
          </w:tcPr>
          <w:p w14:paraId="5E6627CC" w14:textId="77777777" w:rsidR="00C97241" w:rsidRPr="00CC66C4" w:rsidRDefault="00C97241"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25.</w:t>
            </w:r>
          </w:p>
        </w:tc>
        <w:tc>
          <w:tcPr>
            <w:tcW w:w="5471" w:type="dxa"/>
          </w:tcPr>
          <w:p w14:paraId="10119B5F" w14:textId="77777777" w:rsidR="00C97241" w:rsidRPr="00CC66C4" w:rsidRDefault="00780FE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w:t>
            </w:r>
            <w:r w:rsidR="00C63514" w:rsidRPr="00CC66C4">
              <w:rPr>
                <w:rFonts w:ascii="Times New Roman" w:hAnsi="Times New Roman" w:cs="Times New Roman"/>
                <w:noProof/>
                <w:sz w:val="20"/>
                <w:szCs w:val="20"/>
                <w:lang w:val="sr-Cyrl-BA"/>
              </w:rPr>
              <w:t>Наведени члан допунити следећим ставкама: забрану било каквог укључивања дуванске индустрије у политике контроле дувана; обавезу ограничавања интеракције с дуванском индустријом на начин да свака комуникација мора бити пријављена Комисији за контролу дувана, дуванских и осталих производа за пушење; забрану активности које дуванска индустрија описује као ,,друштвено одговорне“ укључујући, али се на ограничавајући на активности означене као ,,коорпоративна друштвена одгвоворност“.</w:t>
            </w:r>
          </w:p>
          <w:p w14:paraId="0E825253" w14:textId="77777777" w:rsidR="00C63514" w:rsidRPr="00CC66C4" w:rsidRDefault="00780FE7" w:rsidP="00780FE7">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Како би се у потпуности испуниле обавезе према Оквирној конвенцији о контроли дувана СЗО члан 5.3.</w:t>
            </w:r>
          </w:p>
        </w:tc>
        <w:tc>
          <w:tcPr>
            <w:tcW w:w="3758" w:type="dxa"/>
          </w:tcPr>
          <w:p w14:paraId="596720D0" w14:textId="77777777" w:rsidR="00C97241" w:rsidRPr="00CC66C4" w:rsidRDefault="00A77924">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389CE037" w14:textId="15F0E118" w:rsidR="001741C1" w:rsidRPr="00CC66C4" w:rsidRDefault="001741C1" w:rsidP="00971CCD">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Дефиниција предложена Нацртом Закона је усклађена са систематиком Закона.</w:t>
            </w:r>
          </w:p>
        </w:tc>
      </w:tr>
      <w:tr w:rsidR="00C52EAA" w:rsidRPr="00CC66C4" w14:paraId="6EB72182" w14:textId="77777777" w:rsidTr="005B297F">
        <w:trPr>
          <w:trHeight w:val="1230"/>
        </w:trPr>
        <w:tc>
          <w:tcPr>
            <w:tcW w:w="553" w:type="dxa"/>
          </w:tcPr>
          <w:p w14:paraId="795DF2DA" w14:textId="77777777" w:rsidR="009C6723" w:rsidRPr="00CC66C4" w:rsidRDefault="009C6723"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9.</w:t>
            </w:r>
          </w:p>
        </w:tc>
        <w:tc>
          <w:tcPr>
            <w:tcW w:w="3118" w:type="dxa"/>
          </w:tcPr>
          <w:p w14:paraId="243A939A" w14:textId="77777777" w:rsidR="009C6723" w:rsidRPr="00CC66C4" w:rsidRDefault="009C6723"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HORECA</w:t>
            </w:r>
          </w:p>
          <w:p w14:paraId="763D3EE7" w14:textId="77777777" w:rsidR="009C6723" w:rsidRPr="00CC66C4" w:rsidRDefault="009C6723" w:rsidP="00280EF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послодаваца туризма и угоститељства Републике Српске</w:t>
            </w:r>
          </w:p>
        </w:tc>
        <w:tc>
          <w:tcPr>
            <w:tcW w:w="1554" w:type="dxa"/>
            <w:noWrap/>
          </w:tcPr>
          <w:p w14:paraId="26A31A75" w14:textId="77777777" w:rsidR="009C6723" w:rsidRPr="00CC66C4" w:rsidRDefault="009C6723"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3.</w:t>
            </w:r>
          </w:p>
        </w:tc>
        <w:tc>
          <w:tcPr>
            <w:tcW w:w="5471" w:type="dxa"/>
          </w:tcPr>
          <w:p w14:paraId="5A3ABBC4" w14:textId="77777777" w:rsidR="009C6723" w:rsidRPr="00CC66C4" w:rsidRDefault="009C6723"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2.</w:t>
            </w:r>
          </w:p>
          <w:p w14:paraId="1A423010" w14:textId="77777777" w:rsidR="009C6723" w:rsidRPr="00CC66C4" w:rsidRDefault="009C6723"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Састав Комисије допунити са два члана – представници Уније послодаваца Републике Српске, тј. Привредне коморе Републике Српске</w:t>
            </w:r>
          </w:p>
          <w:p w14:paraId="783A91D4" w14:textId="77777777" w:rsidR="009C6723" w:rsidRPr="00CC66C4" w:rsidRDefault="009C6723"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w:t>
            </w:r>
            <w:r w:rsidR="00577233" w:rsidRPr="00CC66C4">
              <w:rPr>
                <w:rFonts w:ascii="Times New Roman" w:hAnsi="Times New Roman" w:cs="Times New Roman"/>
                <w:noProof/>
                <w:sz w:val="20"/>
                <w:szCs w:val="20"/>
                <w:lang w:val="sr-Cyrl-BA"/>
              </w:rPr>
              <w:t xml:space="preserve"> Укључивање горе наведених представника би унаприједио рад Комисије, јер се ради о организацијама које имају непосредан увид у праксу и искуство из реалног сектора. Такав приступ се показао корисним и током доношења мјера у вези са ковид-19. </w:t>
            </w:r>
          </w:p>
        </w:tc>
        <w:tc>
          <w:tcPr>
            <w:tcW w:w="3758" w:type="dxa"/>
          </w:tcPr>
          <w:p w14:paraId="0FE45982" w14:textId="45997229" w:rsidR="009C6723" w:rsidRPr="00CC66C4" w:rsidRDefault="00985C1F">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 xml:space="preserve">Дјелимично се прихвата. </w:t>
            </w:r>
          </w:p>
          <w:p w14:paraId="2ABD606B" w14:textId="40FF8721" w:rsidR="006E6820" w:rsidRPr="00CC66C4" w:rsidRDefault="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Извршена је измјена члана 3. став 2. у погледу састава Комисије</w:t>
            </w:r>
            <w:r w:rsidR="00154B43" w:rsidRPr="00CC66C4">
              <w:rPr>
                <w:rFonts w:ascii="Times New Roman" w:hAnsi="Times New Roman" w:cs="Times New Roman"/>
                <w:noProof/>
                <w:sz w:val="20"/>
                <w:szCs w:val="20"/>
                <w:lang w:val="sr-Cyrl-BA"/>
              </w:rPr>
              <w:t xml:space="preserve"> на начин: </w:t>
            </w:r>
          </w:p>
          <w:p w14:paraId="768280CC" w14:textId="7DC61A79"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r w:rsidR="006E6820" w:rsidRPr="00CC66C4">
              <w:rPr>
                <w:rFonts w:ascii="Times New Roman" w:hAnsi="Times New Roman" w:cs="Times New Roman"/>
                <w:noProof/>
                <w:sz w:val="20"/>
                <w:szCs w:val="20"/>
                <w:lang w:val="sr-Cyrl-BA"/>
              </w:rPr>
              <w:t>Комисију из става 1. овог члана чини 10 чланова, укључујући и предсједника Комисије и по једно именовано лице које се именује на приједлог:</w:t>
            </w:r>
          </w:p>
          <w:p w14:paraId="07941264" w14:textId="7CE8721A"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w:t>
            </w:r>
            <w:r w:rsidR="006E6820" w:rsidRPr="00CC66C4">
              <w:rPr>
                <w:rFonts w:ascii="Times New Roman" w:hAnsi="Times New Roman" w:cs="Times New Roman"/>
                <w:noProof/>
                <w:sz w:val="20"/>
                <w:szCs w:val="20"/>
                <w:lang w:val="sr-Cyrl-BA"/>
              </w:rPr>
              <w:t>Министарства здравља и социјалне заштите,</w:t>
            </w:r>
          </w:p>
          <w:p w14:paraId="5692389B" w14:textId="2F683FAD"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r w:rsidR="006E6820" w:rsidRPr="00CC66C4">
              <w:rPr>
                <w:rFonts w:ascii="Times New Roman" w:hAnsi="Times New Roman" w:cs="Times New Roman"/>
                <w:noProof/>
                <w:sz w:val="20"/>
                <w:szCs w:val="20"/>
                <w:lang w:val="sr-Cyrl-BA"/>
              </w:rPr>
              <w:t>Министарства просвјете и културе,</w:t>
            </w:r>
          </w:p>
          <w:p w14:paraId="42926794" w14:textId="679C3206"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3)</w:t>
            </w:r>
            <w:r w:rsidR="006E6820" w:rsidRPr="00CC66C4">
              <w:rPr>
                <w:rFonts w:ascii="Times New Roman" w:hAnsi="Times New Roman" w:cs="Times New Roman"/>
                <w:noProof/>
                <w:sz w:val="20"/>
                <w:szCs w:val="20"/>
                <w:lang w:val="sr-Cyrl-BA"/>
              </w:rPr>
              <w:t>Министарства пољопривреде, шумарства и водопривреде,</w:t>
            </w:r>
          </w:p>
          <w:p w14:paraId="059C675F" w14:textId="767AA10C"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4)</w:t>
            </w:r>
            <w:r w:rsidR="006E6820" w:rsidRPr="00CC66C4">
              <w:rPr>
                <w:rFonts w:ascii="Times New Roman" w:hAnsi="Times New Roman" w:cs="Times New Roman"/>
                <w:noProof/>
                <w:sz w:val="20"/>
                <w:szCs w:val="20"/>
                <w:lang w:val="sr-Cyrl-BA"/>
              </w:rPr>
              <w:t>Министарства трговине и туризма,</w:t>
            </w:r>
          </w:p>
          <w:p w14:paraId="5C364961" w14:textId="5079E4DA"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5)</w:t>
            </w:r>
            <w:r w:rsidR="006E6820" w:rsidRPr="00CC66C4">
              <w:rPr>
                <w:rFonts w:ascii="Times New Roman" w:hAnsi="Times New Roman" w:cs="Times New Roman"/>
                <w:noProof/>
                <w:sz w:val="20"/>
                <w:szCs w:val="20"/>
                <w:lang w:val="sr-Cyrl-BA"/>
              </w:rPr>
              <w:t>Министарства привреде и предузетништва,</w:t>
            </w:r>
          </w:p>
          <w:p w14:paraId="29A9EBFA" w14:textId="05719F0A"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6)</w:t>
            </w:r>
            <w:r w:rsidR="006E6820" w:rsidRPr="00CC66C4">
              <w:rPr>
                <w:rFonts w:ascii="Times New Roman" w:hAnsi="Times New Roman" w:cs="Times New Roman"/>
                <w:noProof/>
                <w:sz w:val="20"/>
                <w:szCs w:val="20"/>
                <w:lang w:val="sr-Cyrl-BA"/>
              </w:rPr>
              <w:t>Министарства финансија,</w:t>
            </w:r>
          </w:p>
          <w:p w14:paraId="76CE9236" w14:textId="55C31211"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7)</w:t>
            </w:r>
            <w:r w:rsidR="006E6820" w:rsidRPr="00CC66C4">
              <w:rPr>
                <w:rFonts w:ascii="Times New Roman" w:hAnsi="Times New Roman" w:cs="Times New Roman"/>
                <w:noProof/>
                <w:sz w:val="20"/>
                <w:szCs w:val="20"/>
                <w:lang w:val="sr-Cyrl-BA"/>
              </w:rPr>
              <w:t>Министарства унутрашњих послова,</w:t>
            </w:r>
          </w:p>
          <w:p w14:paraId="6DCC0AE4" w14:textId="009022E4" w:rsidR="006E6820"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8)</w:t>
            </w:r>
            <w:r w:rsidR="006E6820" w:rsidRPr="00CC66C4">
              <w:rPr>
                <w:rFonts w:ascii="Times New Roman" w:hAnsi="Times New Roman" w:cs="Times New Roman"/>
                <w:noProof/>
                <w:sz w:val="20"/>
                <w:szCs w:val="20"/>
                <w:lang w:val="sr-Cyrl-BA"/>
              </w:rPr>
              <w:t>привредног сектора,</w:t>
            </w:r>
          </w:p>
          <w:p w14:paraId="6F3836CE" w14:textId="77777777" w:rsidR="00154B43" w:rsidRPr="00CC66C4" w:rsidRDefault="00154B43" w:rsidP="006E6820">
            <w:pPr>
              <w:rPr>
                <w:rFonts w:ascii="Times New Roman" w:hAnsi="Times New Roman" w:cs="Times New Roman"/>
              </w:rPr>
            </w:pPr>
            <w:r w:rsidRPr="00CC66C4">
              <w:rPr>
                <w:rFonts w:ascii="Times New Roman" w:hAnsi="Times New Roman" w:cs="Times New Roman"/>
                <w:noProof/>
                <w:sz w:val="20"/>
                <w:szCs w:val="20"/>
                <w:lang w:val="sr-Cyrl-BA"/>
              </w:rPr>
              <w:t>9)</w:t>
            </w:r>
            <w:r w:rsidR="006E6820" w:rsidRPr="00CC66C4">
              <w:rPr>
                <w:rFonts w:ascii="Times New Roman" w:hAnsi="Times New Roman" w:cs="Times New Roman"/>
                <w:noProof/>
                <w:sz w:val="20"/>
                <w:szCs w:val="20"/>
                <w:lang w:val="sr-Cyrl-BA"/>
              </w:rPr>
              <w:t>Јавне здравствене установе Институт за јавно здравство (у даљем тексту: Институт) и</w:t>
            </w:r>
            <w:r w:rsidRPr="00CC66C4">
              <w:rPr>
                <w:rFonts w:ascii="Times New Roman" w:hAnsi="Times New Roman" w:cs="Times New Roman"/>
              </w:rPr>
              <w:t xml:space="preserve"> </w:t>
            </w:r>
          </w:p>
          <w:p w14:paraId="79F95ECF" w14:textId="155BB0F5" w:rsidR="00985C1F" w:rsidRPr="00CC66C4" w:rsidRDefault="00154B43" w:rsidP="006E682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10)Републичке управе за инспекцијске послове.</w:t>
            </w:r>
          </w:p>
        </w:tc>
      </w:tr>
      <w:tr w:rsidR="00C52EAA" w:rsidRPr="00CC66C4" w14:paraId="095315BC" w14:textId="77777777" w:rsidTr="005B297F">
        <w:trPr>
          <w:trHeight w:val="1230"/>
        </w:trPr>
        <w:tc>
          <w:tcPr>
            <w:tcW w:w="553" w:type="dxa"/>
          </w:tcPr>
          <w:p w14:paraId="028D713D" w14:textId="77777777" w:rsidR="009C6723" w:rsidRPr="00CC66C4" w:rsidRDefault="009C6723" w:rsidP="005C3A7A">
            <w:pPr>
              <w:jc w:val="center"/>
              <w:rPr>
                <w:rFonts w:ascii="Times New Roman" w:hAnsi="Times New Roman" w:cs="Times New Roman"/>
                <w:noProof/>
                <w:sz w:val="20"/>
                <w:szCs w:val="20"/>
                <w:lang w:val="sr-Cyrl-BA"/>
              </w:rPr>
            </w:pPr>
          </w:p>
        </w:tc>
        <w:tc>
          <w:tcPr>
            <w:tcW w:w="3118" w:type="dxa"/>
          </w:tcPr>
          <w:p w14:paraId="073DF220" w14:textId="77777777" w:rsidR="009C6723" w:rsidRPr="00CC66C4" w:rsidRDefault="009C6723"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HORECA</w:t>
            </w:r>
          </w:p>
          <w:p w14:paraId="6E7E7B9C" w14:textId="77777777" w:rsidR="009C6723" w:rsidRPr="00CC66C4" w:rsidRDefault="009C6723"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послодаваца туризма и угоститељства Републике Српске</w:t>
            </w:r>
          </w:p>
        </w:tc>
        <w:tc>
          <w:tcPr>
            <w:tcW w:w="1554" w:type="dxa"/>
            <w:noWrap/>
          </w:tcPr>
          <w:p w14:paraId="0558F32C" w14:textId="77777777" w:rsidR="009C6723" w:rsidRPr="00CC66C4" w:rsidRDefault="009C6723"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6.</w:t>
            </w:r>
          </w:p>
        </w:tc>
        <w:tc>
          <w:tcPr>
            <w:tcW w:w="5471" w:type="dxa"/>
          </w:tcPr>
          <w:p w14:paraId="40758BB8" w14:textId="77777777" w:rsidR="009C6723" w:rsidRPr="00CC66C4" w:rsidRDefault="00846D4A"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4.</w:t>
            </w:r>
          </w:p>
          <w:p w14:paraId="787DD62D" w14:textId="77777777" w:rsidR="00846D4A" w:rsidRPr="00CC66C4" w:rsidRDefault="00846D4A"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Наведена одредба није спроводива у пракси.  Послодавци и пружаоци услуга у угоститељском сектору не могу бити обавезани да се физички или на било који други начин ,,боре“ са </w:t>
            </w:r>
            <w:r w:rsidR="005D03C7" w:rsidRPr="00CC66C4">
              <w:rPr>
                <w:rFonts w:ascii="Times New Roman" w:hAnsi="Times New Roman" w:cs="Times New Roman"/>
                <w:noProof/>
                <w:sz w:val="20"/>
                <w:szCs w:val="20"/>
                <w:lang w:val="sr-Cyrl-BA"/>
              </w:rPr>
              <w:t xml:space="preserve">лицима која крше забрану пушења у </w:t>
            </w:r>
            <w:r w:rsidR="005D03C7" w:rsidRPr="00CC66C4">
              <w:rPr>
                <w:rFonts w:ascii="Times New Roman" w:hAnsi="Times New Roman" w:cs="Times New Roman"/>
                <w:noProof/>
                <w:sz w:val="20"/>
                <w:szCs w:val="20"/>
                <w:lang w:val="sr-Cyrl-BA"/>
              </w:rPr>
              <w:lastRenderedPageBreak/>
              <w:t>затвореним просторима. Оквир наших реалних могућности – јасно истакнута обавјештења о забрани пушења и уклањање пепељара.</w:t>
            </w:r>
          </w:p>
        </w:tc>
        <w:tc>
          <w:tcPr>
            <w:tcW w:w="3758" w:type="dxa"/>
          </w:tcPr>
          <w:p w14:paraId="41D7EC29" w14:textId="77777777" w:rsidR="009C6723" w:rsidRPr="00CC66C4" w:rsidRDefault="00622412">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Прихвата се.</w:t>
            </w:r>
          </w:p>
          <w:p w14:paraId="204F5182" w14:textId="693098B9" w:rsidR="00670095" w:rsidRPr="00CC66C4" w:rsidRDefault="00670095" w:rsidP="00670095">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(4)У случају да физичко лице не поштује забрану пушења, корисник затвореног простора у којем је забрањено пушење обавезан је да то лице опомене, ускрати </w:t>
            </w:r>
            <w:r w:rsidRPr="00CC66C4">
              <w:rPr>
                <w:rFonts w:ascii="Times New Roman" w:hAnsi="Times New Roman" w:cs="Times New Roman"/>
                <w:noProof/>
                <w:sz w:val="20"/>
                <w:szCs w:val="20"/>
                <w:lang w:val="sr-Cyrl-BA"/>
              </w:rPr>
              <w:lastRenderedPageBreak/>
              <w:t>му услугу и затражи од лица да напусти простор.</w:t>
            </w:r>
          </w:p>
          <w:p w14:paraId="0E8E6F5E" w14:textId="5FFD0602" w:rsidR="00622412" w:rsidRPr="00CC66C4" w:rsidRDefault="00670095" w:rsidP="00670095">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(5)Уколико физичко лице након изречене опомене и ускраћивања услуге на захтјев корисника затвореног простора не напусти простор, корисник простора ће обавијестити комуналну полицију.</w:t>
            </w:r>
          </w:p>
        </w:tc>
      </w:tr>
      <w:tr w:rsidR="00C52EAA" w:rsidRPr="00CC66C4" w14:paraId="5C71EC0C" w14:textId="77777777" w:rsidTr="005B297F">
        <w:trPr>
          <w:trHeight w:val="1230"/>
        </w:trPr>
        <w:tc>
          <w:tcPr>
            <w:tcW w:w="553" w:type="dxa"/>
          </w:tcPr>
          <w:p w14:paraId="537583B2" w14:textId="77777777" w:rsidR="009C6723" w:rsidRPr="00CC66C4" w:rsidRDefault="009C6723" w:rsidP="005C3A7A">
            <w:pPr>
              <w:jc w:val="center"/>
              <w:rPr>
                <w:rFonts w:ascii="Times New Roman" w:hAnsi="Times New Roman" w:cs="Times New Roman"/>
                <w:noProof/>
                <w:sz w:val="20"/>
                <w:szCs w:val="20"/>
                <w:lang w:val="sr-Cyrl-BA"/>
              </w:rPr>
            </w:pPr>
          </w:p>
        </w:tc>
        <w:tc>
          <w:tcPr>
            <w:tcW w:w="3118" w:type="dxa"/>
          </w:tcPr>
          <w:p w14:paraId="5E4A188E" w14:textId="77777777" w:rsidR="009C6723" w:rsidRPr="00CC66C4" w:rsidRDefault="009C6723"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HORECA</w:t>
            </w:r>
          </w:p>
          <w:p w14:paraId="5B9CF812" w14:textId="77777777" w:rsidR="009C6723" w:rsidRPr="00CC66C4" w:rsidRDefault="009C6723"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послодаваца туризма и угоститељства Републике Српске</w:t>
            </w:r>
          </w:p>
        </w:tc>
        <w:tc>
          <w:tcPr>
            <w:tcW w:w="1554" w:type="dxa"/>
            <w:noWrap/>
          </w:tcPr>
          <w:p w14:paraId="2FE5A760" w14:textId="77777777" w:rsidR="009C6723" w:rsidRPr="00CC66C4" w:rsidRDefault="009C6723"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7.</w:t>
            </w:r>
          </w:p>
        </w:tc>
        <w:tc>
          <w:tcPr>
            <w:tcW w:w="5471" w:type="dxa"/>
          </w:tcPr>
          <w:p w14:paraId="1852E9BD" w14:textId="77777777" w:rsidR="009C6723" w:rsidRPr="00CC66C4" w:rsidRDefault="004F664D"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Ставови 4, 5. и 6.</w:t>
            </w:r>
          </w:p>
          <w:p w14:paraId="3FDDC5A9" w14:textId="77777777" w:rsidR="004F664D" w:rsidRPr="00CC66C4" w:rsidRDefault="004F664D"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послодаваца туризма и угоститељства Републике Српске HORECA изражава спремност да примијени нулту толеранцију везано за пушење у угоститељским објектима, умјесто да се испуњавају додатни услови прописани ставовима 4, 5. и 6.</w:t>
            </w:r>
          </w:p>
          <w:p w14:paraId="39F4C19B" w14:textId="77777777" w:rsidR="001E300B" w:rsidRPr="00CC66C4" w:rsidRDefault="002873C2"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w:t>
            </w:r>
            <w:r w:rsidR="001E300B" w:rsidRPr="00CC66C4">
              <w:rPr>
                <w:rFonts w:ascii="Times New Roman" w:hAnsi="Times New Roman" w:cs="Times New Roman"/>
                <w:noProof/>
                <w:sz w:val="20"/>
                <w:szCs w:val="20"/>
                <w:lang w:val="sr-Cyrl-BA"/>
              </w:rPr>
              <w:t>Предложени изузеци су веома сложени за спровођење и финансијски захтјевни за угоститељски сектор, а не доприносе на адекватан начин заштити здравља грађана, што је и циљ закона.</w:t>
            </w:r>
          </w:p>
          <w:p w14:paraId="7DB42FA5" w14:textId="77777777" w:rsidR="002873C2" w:rsidRPr="00CC66C4" w:rsidRDefault="001E300B"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је спремно да преузме све обавезе које проистичу из потпуне забране пушења, чак и по цијену одрицања од дијела прихода, јер је здравље гостију и кор</w:t>
            </w:r>
            <w:r w:rsidR="007E16D6" w:rsidRPr="00CC66C4">
              <w:rPr>
                <w:rFonts w:ascii="Times New Roman" w:hAnsi="Times New Roman" w:cs="Times New Roman"/>
                <w:noProof/>
                <w:sz w:val="20"/>
                <w:szCs w:val="20"/>
                <w:lang w:val="sr-Cyrl-BA"/>
              </w:rPr>
              <w:t xml:space="preserve">исника услуга на првом мјесту. </w:t>
            </w:r>
            <w:r w:rsidRPr="00CC66C4">
              <w:rPr>
                <w:rFonts w:ascii="Times New Roman" w:hAnsi="Times New Roman" w:cs="Times New Roman"/>
                <w:noProof/>
                <w:sz w:val="20"/>
                <w:szCs w:val="20"/>
                <w:lang w:val="sr-Cyrl-BA"/>
              </w:rPr>
              <w:t xml:space="preserve">  </w:t>
            </w:r>
          </w:p>
        </w:tc>
        <w:tc>
          <w:tcPr>
            <w:tcW w:w="3758" w:type="dxa"/>
          </w:tcPr>
          <w:p w14:paraId="0494D311" w14:textId="1FDED71A" w:rsidR="009C6723" w:rsidRPr="00CC66C4" w:rsidRDefault="00110D91">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tc>
      </w:tr>
      <w:tr w:rsidR="00C52EAA" w:rsidRPr="00CC66C4" w14:paraId="32A4AE76" w14:textId="77777777" w:rsidTr="005B297F">
        <w:trPr>
          <w:trHeight w:val="1230"/>
        </w:trPr>
        <w:tc>
          <w:tcPr>
            <w:tcW w:w="553" w:type="dxa"/>
          </w:tcPr>
          <w:p w14:paraId="19795D08" w14:textId="77777777" w:rsidR="009C6723" w:rsidRPr="00CC66C4" w:rsidRDefault="009C6723" w:rsidP="005C3A7A">
            <w:pPr>
              <w:jc w:val="center"/>
              <w:rPr>
                <w:rFonts w:ascii="Times New Roman" w:hAnsi="Times New Roman" w:cs="Times New Roman"/>
                <w:noProof/>
                <w:sz w:val="20"/>
                <w:szCs w:val="20"/>
                <w:lang w:val="sr-Cyrl-BA"/>
              </w:rPr>
            </w:pPr>
          </w:p>
        </w:tc>
        <w:tc>
          <w:tcPr>
            <w:tcW w:w="3118" w:type="dxa"/>
          </w:tcPr>
          <w:p w14:paraId="5FF2B91F" w14:textId="77777777" w:rsidR="009C6723" w:rsidRPr="00CC66C4" w:rsidRDefault="009C6723"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HORECA</w:t>
            </w:r>
          </w:p>
          <w:p w14:paraId="7DB4C375" w14:textId="77777777" w:rsidR="009C6723" w:rsidRPr="00CC66C4" w:rsidRDefault="009C6723"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послодаваца туризма и угоститељства Републике Српске</w:t>
            </w:r>
          </w:p>
        </w:tc>
        <w:tc>
          <w:tcPr>
            <w:tcW w:w="1554" w:type="dxa"/>
            <w:noWrap/>
          </w:tcPr>
          <w:p w14:paraId="1ABB609C" w14:textId="77777777" w:rsidR="009C6723" w:rsidRPr="00CC66C4" w:rsidRDefault="009C6723"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18.</w:t>
            </w:r>
          </w:p>
        </w:tc>
        <w:tc>
          <w:tcPr>
            <w:tcW w:w="5471" w:type="dxa"/>
          </w:tcPr>
          <w:p w14:paraId="2175F2F3" w14:textId="77777777" w:rsidR="009C6723" w:rsidRPr="00CC66C4" w:rsidRDefault="007E16D6"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Флексибилнији приступ везано за рекламирање, како би се омогућила видљивост брендова или произвођача, јер велики број привредних субјеката остварује значајну финансијску корист кроз рекламирање. Угоститељски и медијски сектор би на овај начин задржао дио прихода  од оглашавања.</w:t>
            </w:r>
          </w:p>
        </w:tc>
        <w:tc>
          <w:tcPr>
            <w:tcW w:w="3758" w:type="dxa"/>
          </w:tcPr>
          <w:p w14:paraId="5C651D02" w14:textId="77777777" w:rsidR="009C6723" w:rsidRPr="00CC66C4" w:rsidRDefault="00AE1A0B">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3FC3D56A" w14:textId="77777777" w:rsidR="007E4D60" w:rsidRPr="00CC66C4" w:rsidRDefault="007E4D60" w:rsidP="007E4D6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(3) Дуван, дувански производи и остали производи за пушење и уређаји за конзумацију гријаног дуванског производа у продајном објекту не смију бити директно видно изложени. </w:t>
            </w:r>
          </w:p>
          <w:p w14:paraId="44F6298C" w14:textId="56DF19D3" w:rsidR="00AE1A0B" w:rsidRPr="00CC66C4" w:rsidRDefault="007E4D60" w:rsidP="007E4D60">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(4) Дуван, дувански производи и остали производи за пушење и уређаји за конзумацију гријаног дуванског производа у продајном објекту се излажу на начин да су постављени иза пулта на посебним полицама/ормарима или код благајне у самопослугама у једнобојној кутији са могућности затварања.</w:t>
            </w:r>
          </w:p>
        </w:tc>
      </w:tr>
      <w:tr w:rsidR="00C52EAA" w:rsidRPr="00CC66C4" w14:paraId="4F27F722" w14:textId="77777777" w:rsidTr="00374FFF">
        <w:trPr>
          <w:trHeight w:val="416"/>
        </w:trPr>
        <w:tc>
          <w:tcPr>
            <w:tcW w:w="553" w:type="dxa"/>
          </w:tcPr>
          <w:p w14:paraId="72C5AD18" w14:textId="77777777" w:rsidR="00E766B7" w:rsidRPr="00CC66C4" w:rsidRDefault="00E766B7" w:rsidP="005C3A7A">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10.</w:t>
            </w:r>
          </w:p>
        </w:tc>
        <w:tc>
          <w:tcPr>
            <w:tcW w:w="3118" w:type="dxa"/>
          </w:tcPr>
          <w:p w14:paraId="248E75D2" w14:textId="77777777" w:rsidR="00E766B7" w:rsidRPr="00CC66C4" w:rsidRDefault="00E766B7"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Привредна комора Пирот</w:t>
            </w:r>
          </w:p>
        </w:tc>
        <w:tc>
          <w:tcPr>
            <w:tcW w:w="1554" w:type="dxa"/>
            <w:noWrap/>
          </w:tcPr>
          <w:p w14:paraId="084AB5C3" w14:textId="77777777" w:rsidR="00E766B7" w:rsidRPr="00CC66C4" w:rsidRDefault="00E766B7"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p>
        </w:tc>
        <w:tc>
          <w:tcPr>
            <w:tcW w:w="5471" w:type="dxa"/>
          </w:tcPr>
          <w:p w14:paraId="352B9D5B" w14:textId="77777777" w:rsidR="00E766B7"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16.</w:t>
            </w:r>
          </w:p>
          <w:p w14:paraId="654089A4" w14:textId="77777777" w:rsidR="00E766B7" w:rsidRPr="00CC66C4" w:rsidRDefault="00E766B7" w:rsidP="00E766B7">
            <w:pPr>
              <w:pStyle w:val="Default"/>
              <w:tabs>
                <w:tab w:val="left" w:pos="709"/>
                <w:tab w:val="left" w:pos="1560"/>
              </w:tabs>
              <w:jc w:val="both"/>
              <w:rPr>
                <w:rFonts w:ascii="Times New Roman" w:hAnsi="Times New Roman" w:cs="Times New Roman"/>
                <w:bCs/>
                <w:noProof/>
                <w:color w:val="auto"/>
                <w:sz w:val="20"/>
                <w:szCs w:val="20"/>
                <w:lang w:val="sr-Cyrl-BA"/>
              </w:rPr>
            </w:pPr>
            <w:r w:rsidRPr="00CC66C4">
              <w:rPr>
                <w:rFonts w:ascii="Times New Roman" w:hAnsi="Times New Roman" w:cs="Times New Roman"/>
                <w:noProof/>
                <w:color w:val="auto"/>
                <w:sz w:val="20"/>
                <w:szCs w:val="20"/>
                <w:lang w:val="sr-Cyrl-BA"/>
              </w:rPr>
              <w:t>,,остали производи за пушење су биљни производ за пушење, електронска цигарета и посуда за поновно пуњење”</w:t>
            </w:r>
          </w:p>
          <w:p w14:paraId="77ED53C2" w14:textId="77777777" w:rsidR="007204A6"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w:t>
            </w:r>
          </w:p>
          <w:p w14:paraId="66B32AFE" w14:textId="77777777" w:rsidR="00E766B7" w:rsidRPr="00CC66C4" w:rsidRDefault="00E766B7" w:rsidP="00DD330B">
            <w:pPr>
              <w:jc w:val="both"/>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lastRenderedPageBreak/>
              <w:t>остали производи за пушење су биљни производ за пушење</w:t>
            </w:r>
            <w:r w:rsidR="007204A6" w:rsidRPr="00CC66C4">
              <w:rPr>
                <w:rFonts w:ascii="Times New Roman" w:hAnsi="Times New Roman" w:cs="Times New Roman"/>
                <w:b/>
                <w:bCs/>
                <w:noProof/>
                <w:sz w:val="20"/>
                <w:szCs w:val="20"/>
                <w:lang w:val="sr-Cyrl-BA"/>
              </w:rPr>
              <w:t>.</w:t>
            </w:r>
          </w:p>
          <w:p w14:paraId="0285334F" w14:textId="77777777" w:rsidR="009550FC" w:rsidRPr="00CC66C4" w:rsidRDefault="007204A6"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конзумација електронских цигарета не улази у дефиницију пушења. Њиховом употребом се не ствара дим</w:t>
            </w:r>
            <w:r w:rsidR="009550FC" w:rsidRPr="00CC66C4">
              <w:rPr>
                <w:rFonts w:ascii="Times New Roman" w:hAnsi="Times New Roman" w:cs="Times New Roman"/>
                <w:noProof/>
                <w:sz w:val="20"/>
                <w:szCs w:val="20"/>
                <w:lang w:val="sr-Cyrl-BA"/>
              </w:rPr>
              <w:t>, већ водена пара. Посуда за поновно пуњење се односи на пуњење електронске цигарете, која сама није производ за пушење.</w:t>
            </w:r>
          </w:p>
          <w:p w14:paraId="4B0E19CB" w14:textId="77777777" w:rsidR="007204A6" w:rsidRPr="00CC66C4" w:rsidRDefault="009550FC"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 </w:t>
            </w:r>
          </w:p>
          <w:p w14:paraId="77004E25" w14:textId="77777777" w:rsidR="00E766B7" w:rsidRPr="00CC66C4" w:rsidRDefault="001303FD"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Нова тачка 18. у</w:t>
            </w:r>
            <w:r w:rsidR="00E766B7" w:rsidRPr="00CC66C4">
              <w:rPr>
                <w:rFonts w:ascii="Times New Roman" w:hAnsi="Times New Roman" w:cs="Times New Roman"/>
                <w:noProof/>
                <w:sz w:val="20"/>
                <w:szCs w:val="20"/>
                <w:lang w:val="sr-Cyrl-BA"/>
              </w:rPr>
              <w:t xml:space="preserve"> став</w:t>
            </w:r>
            <w:r w:rsidRPr="00CC66C4">
              <w:rPr>
                <w:rFonts w:ascii="Times New Roman" w:hAnsi="Times New Roman" w:cs="Times New Roman"/>
                <w:noProof/>
                <w:sz w:val="20"/>
                <w:szCs w:val="20"/>
                <w:lang w:val="sr-Cyrl-BA"/>
              </w:rPr>
              <w:t>у</w:t>
            </w:r>
            <w:r w:rsidR="00E766B7" w:rsidRPr="00CC66C4">
              <w:rPr>
                <w:rFonts w:ascii="Times New Roman" w:hAnsi="Times New Roman" w:cs="Times New Roman"/>
                <w:noProof/>
                <w:sz w:val="20"/>
                <w:szCs w:val="20"/>
                <w:lang w:val="sr-Cyrl-BA"/>
              </w:rPr>
              <w:t xml:space="preserve"> 1. </w:t>
            </w:r>
          </w:p>
          <w:p w14:paraId="61C2EAA2" w14:textId="77777777" w:rsidR="001303FD" w:rsidRPr="00CC66C4" w:rsidRDefault="001303FD" w:rsidP="00DD330B">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bCs/>
                <w:noProof/>
                <w:sz w:val="20"/>
                <w:szCs w:val="20"/>
                <w:lang w:val="sr-Cyrl-BA"/>
              </w:rPr>
              <w:t>гријани биљни производ је производ на бази биљака, биља, воћа и целулозе који може садржавати никотин, али који не садржи дуван и конзумира се процесом загријавања, без изгарања”</w:t>
            </w:r>
          </w:p>
          <w:p w14:paraId="0DB0392C" w14:textId="77777777" w:rsidR="001303FD" w:rsidRPr="00CC66C4" w:rsidRDefault="001303FD" w:rsidP="00DD330B">
            <w:pPr>
              <w:jc w:val="both"/>
              <w:rPr>
                <w:rFonts w:ascii="Times New Roman" w:hAnsi="Times New Roman" w:cs="Times New Roman"/>
                <w:noProof/>
                <w:sz w:val="20"/>
                <w:szCs w:val="20"/>
                <w:lang w:val="sr-Cyrl-BA"/>
              </w:rPr>
            </w:pPr>
            <w:r w:rsidRPr="00CC66C4">
              <w:rPr>
                <w:rFonts w:ascii="Times New Roman" w:hAnsi="Times New Roman" w:cs="Times New Roman"/>
                <w:bCs/>
                <w:noProof/>
                <w:sz w:val="20"/>
                <w:szCs w:val="20"/>
                <w:lang w:val="sr-Cyrl-BA"/>
              </w:rPr>
              <w:t xml:space="preserve">Образложење: </w:t>
            </w:r>
            <w:r w:rsidR="00A2728C" w:rsidRPr="00CC66C4">
              <w:rPr>
                <w:rFonts w:ascii="Times New Roman" w:hAnsi="Times New Roman" w:cs="Times New Roman"/>
                <w:bCs/>
                <w:noProof/>
                <w:sz w:val="20"/>
                <w:szCs w:val="20"/>
                <w:lang w:val="sr-Cyrl-BA"/>
              </w:rPr>
              <w:t>није дефинисано постојећим Нацртом.</w:t>
            </w:r>
          </w:p>
          <w:p w14:paraId="3C8E0B2D" w14:textId="77777777" w:rsidR="00A2728C" w:rsidRPr="00CC66C4" w:rsidRDefault="00A2728C" w:rsidP="00DD330B">
            <w:pPr>
              <w:jc w:val="both"/>
              <w:rPr>
                <w:rFonts w:ascii="Times New Roman" w:hAnsi="Times New Roman" w:cs="Times New Roman"/>
                <w:noProof/>
                <w:sz w:val="20"/>
                <w:szCs w:val="20"/>
                <w:lang w:val="sr-Cyrl-BA"/>
              </w:rPr>
            </w:pPr>
          </w:p>
          <w:p w14:paraId="304F8E0C" w14:textId="77777777" w:rsidR="00E766B7"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става 1. тачке </w:t>
            </w:r>
            <w:r w:rsidR="00862F5A" w:rsidRPr="00CC66C4">
              <w:rPr>
                <w:rFonts w:ascii="Times New Roman" w:hAnsi="Times New Roman" w:cs="Times New Roman"/>
                <w:noProof/>
                <w:sz w:val="20"/>
                <w:szCs w:val="20"/>
                <w:lang w:val="sr-Cyrl-BA"/>
              </w:rPr>
              <w:t>19</w:t>
            </w:r>
            <w:r w:rsidRPr="00CC66C4">
              <w:rPr>
                <w:rFonts w:ascii="Times New Roman" w:hAnsi="Times New Roman" w:cs="Times New Roman"/>
                <w:noProof/>
                <w:sz w:val="20"/>
                <w:szCs w:val="20"/>
                <w:lang w:val="sr-Cyrl-BA"/>
              </w:rPr>
              <w:t>.</w:t>
            </w:r>
          </w:p>
          <w:p w14:paraId="77092DE2" w14:textId="77777777" w:rsidR="00A2728C" w:rsidRPr="00CC66C4" w:rsidRDefault="00A2728C" w:rsidP="00A2728C">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bCs/>
                <w:noProof/>
                <w:color w:val="auto"/>
                <w:sz w:val="20"/>
                <w:szCs w:val="20"/>
                <w:lang w:val="sr-Cyrl-BA"/>
              </w:rPr>
              <w:t>,,електронска цигарета</w:t>
            </w:r>
            <w:r w:rsidRPr="00CC66C4">
              <w:rPr>
                <w:rFonts w:ascii="Times New Roman" w:hAnsi="Times New Roman" w:cs="Times New Roman"/>
                <w:noProof/>
                <w:color w:val="auto"/>
                <w:sz w:val="20"/>
                <w:szCs w:val="20"/>
                <w:lang w:val="sr-Cyrl-BA"/>
              </w:rPr>
              <w:t xml:space="preserve"> означава производ који се може користити за конзумацију паре која садржи никотин или други биљни производ за пушење, путем усника, као и било ког саставног дијела тог производа, укључујући уложак, посуду за поновно пуњење и уређај без улошка или посуде, а може бити потрошна или поново пуњива путем посуде за поновно пуњење или уложака за једнократну употребу”</w:t>
            </w:r>
          </w:p>
          <w:p w14:paraId="36323AE7" w14:textId="77777777" w:rsidR="00A2728C" w:rsidRPr="00CC66C4" w:rsidRDefault="00A2728C" w:rsidP="00DD330B">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bCs/>
                <w:noProof/>
                <w:sz w:val="20"/>
                <w:szCs w:val="20"/>
                <w:lang w:val="sr-Cyrl-BA"/>
              </w:rPr>
              <w:t>електронска цигарета значи производ који се може користити за конзумацију паре која садржи никотин путем усника</w:t>
            </w:r>
            <w:r w:rsidR="00862F5A" w:rsidRPr="00CC66C4">
              <w:rPr>
                <w:rFonts w:ascii="Times New Roman" w:hAnsi="Times New Roman" w:cs="Times New Roman"/>
                <w:b/>
                <w:bCs/>
                <w:noProof/>
                <w:sz w:val="20"/>
                <w:szCs w:val="20"/>
                <w:lang w:val="sr-Cyrl-BA"/>
              </w:rPr>
              <w:t xml:space="preserve"> или било који саставни дио тог производа, укључујући уложак, танк и уређај без улошка или танка. Електронске цигарете могу бити потрошне или поново пуњиве путем спремника за поновно пуњење и танка или поновно пуњиве помоћу уложака за једнократну употребу.</w:t>
            </w:r>
          </w:p>
          <w:p w14:paraId="400A76E0" w14:textId="77777777" w:rsidR="00862F5A" w:rsidRPr="00CC66C4" w:rsidRDefault="00862F5A"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Ускладити дефиницију са Директивом. </w:t>
            </w:r>
          </w:p>
          <w:p w14:paraId="6C7F49BC" w14:textId="77777777" w:rsidR="00862F5A" w:rsidRPr="00CC66C4" w:rsidRDefault="00862F5A" w:rsidP="00DD330B">
            <w:pPr>
              <w:jc w:val="both"/>
              <w:rPr>
                <w:rFonts w:ascii="Times New Roman" w:hAnsi="Times New Roman" w:cs="Times New Roman"/>
                <w:noProof/>
                <w:sz w:val="20"/>
                <w:szCs w:val="20"/>
                <w:lang w:val="sr-Cyrl-BA"/>
              </w:rPr>
            </w:pPr>
          </w:p>
          <w:p w14:paraId="6A3CB3BF" w14:textId="77777777" w:rsidR="00E766B7"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w:t>
            </w:r>
            <w:r w:rsidR="00862F5A" w:rsidRPr="00CC66C4">
              <w:rPr>
                <w:rFonts w:ascii="Times New Roman" w:hAnsi="Times New Roman" w:cs="Times New Roman"/>
                <w:noProof/>
                <w:sz w:val="20"/>
                <w:szCs w:val="20"/>
                <w:lang w:val="sr-Cyrl-BA"/>
              </w:rPr>
              <w:t>0</w:t>
            </w:r>
            <w:r w:rsidRPr="00CC66C4">
              <w:rPr>
                <w:rFonts w:ascii="Times New Roman" w:hAnsi="Times New Roman" w:cs="Times New Roman"/>
                <w:noProof/>
                <w:sz w:val="20"/>
                <w:szCs w:val="20"/>
                <w:lang w:val="sr-Cyrl-BA"/>
              </w:rPr>
              <w:t>.</w:t>
            </w:r>
          </w:p>
          <w:p w14:paraId="35C8895E" w14:textId="77777777" w:rsidR="00862F5A" w:rsidRPr="00CC66C4" w:rsidRDefault="00862F5A" w:rsidP="00862F5A">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w w:val="106"/>
                <w:sz w:val="20"/>
                <w:szCs w:val="20"/>
                <w:lang w:val="sr-Cyrl-BA"/>
              </w:rPr>
              <w:t>,,посуда</w:t>
            </w:r>
            <w:r w:rsidRPr="00CC66C4">
              <w:rPr>
                <w:rFonts w:ascii="Times New Roman" w:hAnsi="Times New Roman" w:cs="Times New Roman"/>
                <w:noProof/>
                <w:color w:val="auto"/>
                <w:sz w:val="20"/>
                <w:szCs w:val="20"/>
                <w:lang w:val="sr-Cyrl-BA"/>
              </w:rPr>
              <w:t xml:space="preserve"> з</w:t>
            </w:r>
            <w:r w:rsidRPr="00CC66C4">
              <w:rPr>
                <w:rFonts w:ascii="Times New Roman" w:hAnsi="Times New Roman" w:cs="Times New Roman"/>
                <w:noProof/>
                <w:color w:val="auto"/>
                <w:w w:val="95"/>
                <w:sz w:val="20"/>
                <w:szCs w:val="20"/>
                <w:lang w:val="sr-Cyrl-BA"/>
              </w:rPr>
              <w:t>а</w:t>
            </w:r>
            <w:r w:rsidRPr="00CC66C4">
              <w:rPr>
                <w:rFonts w:ascii="Times New Roman" w:hAnsi="Times New Roman" w:cs="Times New Roman"/>
                <w:noProof/>
                <w:color w:val="auto"/>
                <w:sz w:val="20"/>
                <w:szCs w:val="20"/>
                <w:lang w:val="sr-Cyrl-BA"/>
              </w:rPr>
              <w:t xml:space="preserve"> </w:t>
            </w:r>
            <w:r w:rsidRPr="00CC66C4">
              <w:rPr>
                <w:rFonts w:ascii="Times New Roman" w:hAnsi="Times New Roman" w:cs="Times New Roman"/>
                <w:noProof/>
                <w:color w:val="auto"/>
                <w:w w:val="104"/>
                <w:sz w:val="20"/>
                <w:szCs w:val="20"/>
                <w:lang w:val="sr-Cyrl-BA"/>
              </w:rPr>
              <w:t>п</w:t>
            </w:r>
            <w:r w:rsidRPr="00CC66C4">
              <w:rPr>
                <w:rFonts w:ascii="Times New Roman" w:hAnsi="Times New Roman" w:cs="Times New Roman"/>
                <w:noProof/>
                <w:color w:val="auto"/>
                <w:w w:val="103"/>
                <w:sz w:val="20"/>
                <w:szCs w:val="20"/>
                <w:lang w:val="sr-Cyrl-BA"/>
              </w:rPr>
              <w:t>о</w:t>
            </w:r>
            <w:r w:rsidRPr="00CC66C4">
              <w:rPr>
                <w:rFonts w:ascii="Times New Roman" w:hAnsi="Times New Roman" w:cs="Times New Roman"/>
                <w:noProof/>
                <w:color w:val="auto"/>
                <w:w w:val="104"/>
                <w:sz w:val="20"/>
                <w:szCs w:val="20"/>
                <w:lang w:val="sr-Cyrl-BA"/>
              </w:rPr>
              <w:t>н</w:t>
            </w:r>
            <w:r w:rsidRPr="00CC66C4">
              <w:rPr>
                <w:rFonts w:ascii="Times New Roman" w:hAnsi="Times New Roman" w:cs="Times New Roman"/>
                <w:noProof/>
                <w:color w:val="auto"/>
                <w:w w:val="103"/>
                <w:sz w:val="20"/>
                <w:szCs w:val="20"/>
                <w:lang w:val="sr-Cyrl-BA"/>
              </w:rPr>
              <w:t>о</w:t>
            </w:r>
            <w:r w:rsidRPr="00CC66C4">
              <w:rPr>
                <w:rFonts w:ascii="Times New Roman" w:hAnsi="Times New Roman" w:cs="Times New Roman"/>
                <w:noProof/>
                <w:color w:val="auto"/>
                <w:w w:val="91"/>
                <w:sz w:val="20"/>
                <w:szCs w:val="20"/>
                <w:lang w:val="sr-Cyrl-BA"/>
              </w:rPr>
              <w:t>в</w:t>
            </w:r>
            <w:r w:rsidRPr="00CC66C4">
              <w:rPr>
                <w:rFonts w:ascii="Times New Roman" w:hAnsi="Times New Roman" w:cs="Times New Roman"/>
                <w:noProof/>
                <w:color w:val="auto"/>
                <w:w w:val="104"/>
                <w:sz w:val="20"/>
                <w:szCs w:val="20"/>
                <w:lang w:val="sr-Cyrl-BA"/>
              </w:rPr>
              <w:t>н</w:t>
            </w:r>
            <w:r w:rsidRPr="00CC66C4">
              <w:rPr>
                <w:rFonts w:ascii="Times New Roman" w:hAnsi="Times New Roman" w:cs="Times New Roman"/>
                <w:noProof/>
                <w:color w:val="auto"/>
                <w:w w:val="103"/>
                <w:sz w:val="20"/>
                <w:szCs w:val="20"/>
                <w:lang w:val="sr-Cyrl-BA"/>
              </w:rPr>
              <w:t>о</w:t>
            </w:r>
            <w:r w:rsidRPr="00CC66C4">
              <w:rPr>
                <w:rFonts w:ascii="Times New Roman" w:hAnsi="Times New Roman" w:cs="Times New Roman"/>
                <w:noProof/>
                <w:color w:val="auto"/>
                <w:sz w:val="20"/>
                <w:szCs w:val="20"/>
                <w:lang w:val="sr-Cyrl-BA"/>
              </w:rPr>
              <w:t xml:space="preserve"> </w:t>
            </w:r>
            <w:r w:rsidRPr="00CC66C4">
              <w:rPr>
                <w:rFonts w:ascii="Times New Roman" w:hAnsi="Times New Roman" w:cs="Times New Roman"/>
                <w:noProof/>
                <w:color w:val="auto"/>
                <w:w w:val="104"/>
                <w:sz w:val="20"/>
                <w:szCs w:val="20"/>
                <w:lang w:val="sr-Cyrl-BA"/>
              </w:rPr>
              <w:t>п</w:t>
            </w:r>
            <w:r w:rsidRPr="00CC66C4">
              <w:rPr>
                <w:rFonts w:ascii="Times New Roman" w:hAnsi="Times New Roman" w:cs="Times New Roman"/>
                <w:noProof/>
                <w:color w:val="auto"/>
                <w:sz w:val="20"/>
                <w:szCs w:val="20"/>
                <w:lang w:val="sr-Cyrl-BA"/>
              </w:rPr>
              <w:t>у</w:t>
            </w:r>
            <w:r w:rsidRPr="00CC66C4">
              <w:rPr>
                <w:rFonts w:ascii="Times New Roman" w:hAnsi="Times New Roman" w:cs="Times New Roman"/>
                <w:noProof/>
                <w:color w:val="auto"/>
                <w:w w:val="104"/>
                <w:sz w:val="20"/>
                <w:szCs w:val="20"/>
                <w:lang w:val="sr-Cyrl-BA"/>
              </w:rPr>
              <w:t>њ</w:t>
            </w:r>
            <w:r w:rsidRPr="00CC66C4">
              <w:rPr>
                <w:rFonts w:ascii="Times New Roman" w:hAnsi="Times New Roman" w:cs="Times New Roman"/>
                <w:noProof/>
                <w:color w:val="auto"/>
                <w:w w:val="92"/>
                <w:sz w:val="20"/>
                <w:szCs w:val="20"/>
                <w:lang w:val="sr-Cyrl-BA"/>
              </w:rPr>
              <w:t>е</w:t>
            </w:r>
            <w:r w:rsidRPr="00CC66C4">
              <w:rPr>
                <w:rFonts w:ascii="Times New Roman" w:hAnsi="Times New Roman" w:cs="Times New Roman"/>
                <w:noProof/>
                <w:color w:val="auto"/>
                <w:w w:val="104"/>
                <w:sz w:val="20"/>
                <w:szCs w:val="20"/>
                <w:lang w:val="sr-Cyrl-BA"/>
              </w:rPr>
              <w:t>њ</w:t>
            </w:r>
            <w:r w:rsidRPr="00CC66C4">
              <w:rPr>
                <w:rFonts w:ascii="Times New Roman" w:hAnsi="Times New Roman" w:cs="Times New Roman"/>
                <w:noProof/>
                <w:color w:val="auto"/>
                <w:w w:val="92"/>
                <w:sz w:val="20"/>
                <w:szCs w:val="20"/>
                <w:lang w:val="sr-Cyrl-BA"/>
              </w:rPr>
              <w:t>е</w:t>
            </w:r>
            <w:r w:rsidRPr="00CC66C4">
              <w:rPr>
                <w:rFonts w:ascii="Times New Roman" w:hAnsi="Times New Roman" w:cs="Times New Roman"/>
                <w:noProof/>
                <w:color w:val="auto"/>
                <w:sz w:val="20"/>
                <w:szCs w:val="20"/>
                <w:lang w:val="sr-Cyrl-BA"/>
              </w:rPr>
              <w:t xml:space="preserve"> је посуда која садржи текућину са никотином или другим биљним производом за пушење, а може се користити за поновно пуњење електронске цигарете”</w:t>
            </w:r>
          </w:p>
          <w:p w14:paraId="694AB2F6" w14:textId="77777777" w:rsidR="00862F5A" w:rsidRPr="00CC66C4" w:rsidRDefault="00A842F1"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Ускладити са Директивом, брисати дио ,,или другим биљним производом за пушење”.</w:t>
            </w:r>
          </w:p>
          <w:p w14:paraId="7139F10E" w14:textId="77777777" w:rsidR="003717E8" w:rsidRPr="00CC66C4" w:rsidRDefault="003717E8" w:rsidP="00DD330B">
            <w:pPr>
              <w:jc w:val="both"/>
              <w:rPr>
                <w:rFonts w:ascii="Times New Roman" w:hAnsi="Times New Roman" w:cs="Times New Roman"/>
                <w:noProof/>
                <w:sz w:val="20"/>
                <w:szCs w:val="20"/>
                <w:lang w:val="sr-Cyrl-BA"/>
              </w:rPr>
            </w:pPr>
          </w:p>
          <w:p w14:paraId="0171457A" w14:textId="77DCEB40" w:rsidR="00E766B7"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Измјена става 1. тачке 22.</w:t>
            </w:r>
          </w:p>
          <w:p w14:paraId="7182F737" w14:textId="77777777" w:rsidR="00D21949" w:rsidRPr="00CC66C4" w:rsidRDefault="00D21949" w:rsidP="00D21949">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,,електронски уређај за загријавање дуванских производа је сваки уређај који се користи за конзумацију гријаног дуванског производа”</w:t>
            </w:r>
          </w:p>
          <w:p w14:paraId="4852E507" w14:textId="77777777" w:rsidR="00D21949" w:rsidRPr="00CC66C4" w:rsidRDefault="00D21949" w:rsidP="00DD330B">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Приједлог: електронски уређај за загријавање дуванских производа </w:t>
            </w:r>
            <w:r w:rsidRPr="00CC66C4">
              <w:rPr>
                <w:rFonts w:ascii="Times New Roman" w:hAnsi="Times New Roman" w:cs="Times New Roman"/>
                <w:b/>
                <w:bCs/>
                <w:noProof/>
                <w:sz w:val="20"/>
                <w:szCs w:val="20"/>
                <w:lang w:val="sr-Cyrl-BA"/>
              </w:rPr>
              <w:t xml:space="preserve">и гријаних биљних производа  </w:t>
            </w:r>
            <w:r w:rsidRPr="00CC66C4">
              <w:rPr>
                <w:rFonts w:ascii="Times New Roman" w:hAnsi="Times New Roman" w:cs="Times New Roman"/>
                <w:noProof/>
                <w:sz w:val="20"/>
                <w:szCs w:val="20"/>
                <w:lang w:val="sr-Cyrl-BA"/>
              </w:rPr>
              <w:t xml:space="preserve">је сваки уређај који се користи за конзумацију гријаног дуванског производа </w:t>
            </w:r>
            <w:r w:rsidRPr="00CC66C4">
              <w:rPr>
                <w:rFonts w:ascii="Times New Roman" w:hAnsi="Times New Roman" w:cs="Times New Roman"/>
                <w:b/>
                <w:bCs/>
                <w:noProof/>
                <w:sz w:val="20"/>
                <w:szCs w:val="20"/>
                <w:lang w:val="sr-Cyrl-BA"/>
              </w:rPr>
              <w:t>и гријаног биљног производа.</w:t>
            </w:r>
          </w:p>
          <w:p w14:paraId="2F292013" w14:textId="77777777" w:rsidR="00ED380E" w:rsidRPr="00CC66C4" w:rsidRDefault="00ED380E"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проширити дефиницију и на гријане биљне производе</w:t>
            </w:r>
            <w:r w:rsidR="007E3CEE" w:rsidRPr="00CC66C4">
              <w:rPr>
                <w:rFonts w:ascii="Times New Roman" w:hAnsi="Times New Roman" w:cs="Times New Roman"/>
                <w:noProof/>
                <w:sz w:val="20"/>
                <w:szCs w:val="20"/>
                <w:lang w:val="sr-Cyrl-BA"/>
              </w:rPr>
              <w:t>, јер се електронски уређај користи и за загријавање дуванских производа би гријаних биљних производа.</w:t>
            </w:r>
          </w:p>
          <w:p w14:paraId="57C04D45" w14:textId="77777777" w:rsidR="007E3CEE" w:rsidRPr="00CC66C4" w:rsidRDefault="007E3CEE" w:rsidP="00DD330B">
            <w:pPr>
              <w:jc w:val="both"/>
              <w:rPr>
                <w:rFonts w:ascii="Times New Roman" w:hAnsi="Times New Roman" w:cs="Times New Roman"/>
                <w:noProof/>
                <w:sz w:val="20"/>
                <w:szCs w:val="20"/>
                <w:lang w:val="sr-Cyrl-BA"/>
              </w:rPr>
            </w:pPr>
          </w:p>
          <w:p w14:paraId="07613E24" w14:textId="77777777" w:rsidR="00E766B7"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w:t>
            </w:r>
            <w:r w:rsidR="007E3CEE" w:rsidRPr="00CC66C4">
              <w:rPr>
                <w:rFonts w:ascii="Times New Roman" w:hAnsi="Times New Roman" w:cs="Times New Roman"/>
                <w:noProof/>
                <w:sz w:val="20"/>
                <w:szCs w:val="20"/>
                <w:lang w:val="sr-Cyrl-BA"/>
              </w:rPr>
              <w:t>2</w:t>
            </w:r>
            <w:r w:rsidRPr="00CC66C4">
              <w:rPr>
                <w:rFonts w:ascii="Times New Roman" w:hAnsi="Times New Roman" w:cs="Times New Roman"/>
                <w:noProof/>
                <w:sz w:val="20"/>
                <w:szCs w:val="20"/>
                <w:lang w:val="sr-Cyrl-BA"/>
              </w:rPr>
              <w:t>.</w:t>
            </w:r>
          </w:p>
          <w:p w14:paraId="38999809" w14:textId="77777777" w:rsidR="007E3CEE" w:rsidRPr="00CC66C4" w:rsidRDefault="007E3CEE" w:rsidP="007E3CEE">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bCs/>
                <w:noProof/>
                <w:color w:val="auto"/>
                <w:sz w:val="20"/>
                <w:szCs w:val="20"/>
                <w:lang w:val="sr-Cyrl-BA"/>
              </w:rPr>
              <w:t>,,никотинске врећице</w:t>
            </w:r>
            <w:r w:rsidRPr="00CC66C4">
              <w:rPr>
                <w:rFonts w:ascii="Times New Roman" w:hAnsi="Times New Roman" w:cs="Times New Roman"/>
                <w:noProof/>
                <w:color w:val="auto"/>
                <w:sz w:val="20"/>
                <w:szCs w:val="20"/>
                <w:lang w:val="sr-Cyrl-BA"/>
              </w:rPr>
              <w:t xml:space="preserve"> су производи који не садрже дуван и служе за једнократну употребу, садрже никотин или једињења никотина и друге састојке упаковане у врећице или порозне врећице и искључиво су намијењени за оралну употребу”.</w:t>
            </w:r>
          </w:p>
          <w:p w14:paraId="776A6A82" w14:textId="77777777" w:rsidR="007E3CEE" w:rsidRPr="00CC66C4" w:rsidRDefault="007E3CEE" w:rsidP="007E3CEE">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 xml:space="preserve">Приједлог: </w:t>
            </w:r>
            <w:r w:rsidR="004E0D6A" w:rsidRPr="00CC66C4">
              <w:rPr>
                <w:rFonts w:ascii="Times New Roman" w:hAnsi="Times New Roman" w:cs="Times New Roman"/>
                <w:bCs/>
                <w:noProof/>
                <w:color w:val="auto"/>
                <w:sz w:val="20"/>
                <w:szCs w:val="20"/>
                <w:lang w:val="sr-Cyrl-BA"/>
              </w:rPr>
              <w:t>никотинске врећице</w:t>
            </w:r>
            <w:r w:rsidR="004E0D6A" w:rsidRPr="00CC66C4">
              <w:rPr>
                <w:rFonts w:ascii="Times New Roman" w:hAnsi="Times New Roman" w:cs="Times New Roman"/>
                <w:noProof/>
                <w:color w:val="auto"/>
                <w:sz w:val="20"/>
                <w:szCs w:val="20"/>
                <w:lang w:val="sr-Cyrl-BA"/>
              </w:rPr>
              <w:t xml:space="preserve"> су производи који не садрже дуван и служе за једнократну употребу, садрже никотин или једињења никотина </w:t>
            </w:r>
            <w:r w:rsidR="004E0D6A" w:rsidRPr="00CC66C4">
              <w:rPr>
                <w:rFonts w:ascii="Times New Roman" w:hAnsi="Times New Roman" w:cs="Times New Roman"/>
                <w:b/>
                <w:bCs/>
                <w:noProof/>
                <w:color w:val="auto"/>
                <w:sz w:val="20"/>
                <w:szCs w:val="20"/>
                <w:lang w:val="sr-Cyrl-BA"/>
              </w:rPr>
              <w:t>у максималној количини од 20 мг никотина по врећици</w:t>
            </w:r>
            <w:r w:rsidR="004E0D6A" w:rsidRPr="00CC66C4">
              <w:rPr>
                <w:rFonts w:ascii="Times New Roman" w:hAnsi="Times New Roman" w:cs="Times New Roman"/>
                <w:noProof/>
                <w:color w:val="auto"/>
                <w:sz w:val="20"/>
                <w:szCs w:val="20"/>
                <w:lang w:val="sr-Cyrl-BA"/>
              </w:rPr>
              <w:t xml:space="preserve"> и друге састојке упаковане у врећице или порозне врећице и искључиво су намијењени за оралну употребу”</w:t>
            </w:r>
          </w:p>
          <w:p w14:paraId="4884E3E1" w14:textId="77777777" w:rsidR="007E3CEE" w:rsidRPr="00CC66C4" w:rsidRDefault="007E3CEE" w:rsidP="007E3CEE">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Образложење:</w:t>
            </w:r>
            <w:r w:rsidR="004E0D6A" w:rsidRPr="00CC66C4">
              <w:rPr>
                <w:rFonts w:ascii="Times New Roman" w:hAnsi="Times New Roman" w:cs="Times New Roman"/>
                <w:noProof/>
                <w:color w:val="auto"/>
                <w:sz w:val="20"/>
                <w:szCs w:val="20"/>
                <w:lang w:val="sr-Cyrl-BA"/>
              </w:rPr>
              <w:t xml:space="preserve"> допунити дефиницију прописивањем горње границе од 20 мг никотина по врећици.</w:t>
            </w:r>
          </w:p>
          <w:p w14:paraId="2D2702E2" w14:textId="77777777" w:rsidR="007E3CEE" w:rsidRPr="00CC66C4" w:rsidRDefault="007E3CEE" w:rsidP="00DD330B">
            <w:pPr>
              <w:jc w:val="both"/>
              <w:rPr>
                <w:rFonts w:ascii="Times New Roman" w:hAnsi="Times New Roman" w:cs="Times New Roman"/>
                <w:noProof/>
                <w:sz w:val="20"/>
                <w:szCs w:val="20"/>
                <w:lang w:val="sr-Cyrl-BA"/>
              </w:rPr>
            </w:pPr>
          </w:p>
          <w:p w14:paraId="4CA67144" w14:textId="77777777" w:rsidR="00E766B7" w:rsidRPr="00CC66C4" w:rsidRDefault="00E766B7"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w:t>
            </w:r>
            <w:r w:rsidR="009E4414" w:rsidRPr="00CC66C4">
              <w:rPr>
                <w:rFonts w:ascii="Times New Roman" w:hAnsi="Times New Roman" w:cs="Times New Roman"/>
                <w:noProof/>
                <w:sz w:val="20"/>
                <w:szCs w:val="20"/>
                <w:lang w:val="sr-Cyrl-BA"/>
              </w:rPr>
              <w:t>3</w:t>
            </w:r>
            <w:r w:rsidRPr="00CC66C4">
              <w:rPr>
                <w:rFonts w:ascii="Times New Roman" w:hAnsi="Times New Roman" w:cs="Times New Roman"/>
                <w:noProof/>
                <w:sz w:val="20"/>
                <w:szCs w:val="20"/>
                <w:lang w:val="sr-Cyrl-BA"/>
              </w:rPr>
              <w:t>.</w:t>
            </w:r>
          </w:p>
          <w:p w14:paraId="28541D63" w14:textId="77777777" w:rsidR="009E4414" w:rsidRPr="00CC66C4" w:rsidRDefault="009E4414" w:rsidP="009E4414">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bCs/>
                <w:noProof/>
                <w:color w:val="auto"/>
                <w:sz w:val="20"/>
                <w:szCs w:val="20"/>
                <w:lang w:val="sr-Cyrl-BA"/>
              </w:rPr>
              <w:t xml:space="preserve">,,пушење </w:t>
            </w:r>
            <w:r w:rsidRPr="00CC66C4">
              <w:rPr>
                <w:rFonts w:ascii="Times New Roman" w:hAnsi="Times New Roman" w:cs="Times New Roman"/>
                <w:noProof/>
                <w:color w:val="auto"/>
                <w:sz w:val="20"/>
                <w:szCs w:val="20"/>
                <w:lang w:val="sr-Cyrl-BA"/>
              </w:rPr>
              <w:t xml:space="preserve">је радња која означава употребу дуванских и осталих производа за пушење, без обзира на то да ли је дувански </w:t>
            </w:r>
            <w:r w:rsidRPr="00CC66C4">
              <w:rPr>
                <w:rFonts w:ascii="Times New Roman" w:hAnsi="Times New Roman" w:cs="Times New Roman"/>
                <w:noProof/>
                <w:color w:val="auto"/>
                <w:w w:val="102"/>
                <w:sz w:val="20"/>
                <w:szCs w:val="20"/>
                <w:lang w:val="sr-Cyrl-BA"/>
              </w:rPr>
              <w:t xml:space="preserve">дим </w:t>
            </w:r>
            <w:r w:rsidRPr="00CC66C4">
              <w:rPr>
                <w:rFonts w:ascii="Times New Roman" w:hAnsi="Times New Roman" w:cs="Times New Roman"/>
                <w:noProof/>
                <w:color w:val="auto"/>
                <w:sz w:val="20"/>
                <w:szCs w:val="20"/>
                <w:lang w:val="sr-Cyrl-BA"/>
              </w:rPr>
              <w:t>испуштен сагоријевањем на активан или пасиван начин</w:t>
            </w:r>
            <w:r w:rsidRPr="00CC66C4">
              <w:rPr>
                <w:rFonts w:ascii="Times New Roman" w:hAnsi="Times New Roman" w:cs="Times New Roman"/>
                <w:noProof/>
                <w:color w:val="auto"/>
                <w:w w:val="102"/>
                <w:sz w:val="20"/>
                <w:szCs w:val="20"/>
                <w:lang w:val="sr-Cyrl-BA"/>
              </w:rPr>
              <w:t xml:space="preserve">, или се </w:t>
            </w:r>
            <w:r w:rsidRPr="00CC66C4">
              <w:rPr>
                <w:rFonts w:ascii="Times New Roman" w:hAnsi="Times New Roman" w:cs="Times New Roman"/>
                <w:noProof/>
                <w:color w:val="auto"/>
                <w:sz w:val="20"/>
                <w:szCs w:val="20"/>
                <w:lang w:val="sr-Cyrl-BA"/>
              </w:rPr>
              <w:t>емисијом отпуштају материје у процесу употребе бездимних дуванских и осталих производа”</w:t>
            </w:r>
          </w:p>
          <w:p w14:paraId="3DF83715" w14:textId="77777777" w:rsidR="009E4414" w:rsidRPr="00CC66C4" w:rsidRDefault="009E4414" w:rsidP="009E4414">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sz w:val="20"/>
                <w:szCs w:val="20"/>
                <w:lang w:val="sr-Cyrl-BA"/>
              </w:rPr>
              <w:t>Приједлог: дефиницију ускладити да буде истовјетна дефиницији из Закона ФБиХ. Уклонити дио ,,</w:t>
            </w:r>
            <w:r w:rsidRPr="00CC66C4">
              <w:rPr>
                <w:rFonts w:ascii="Times New Roman" w:hAnsi="Times New Roman" w:cs="Times New Roman"/>
                <w:noProof/>
                <w:color w:val="auto"/>
                <w:w w:val="102"/>
                <w:sz w:val="20"/>
                <w:szCs w:val="20"/>
                <w:lang w:val="sr-Cyrl-BA"/>
              </w:rPr>
              <w:t xml:space="preserve">или се </w:t>
            </w:r>
            <w:r w:rsidRPr="00CC66C4">
              <w:rPr>
                <w:rFonts w:ascii="Times New Roman" w:hAnsi="Times New Roman" w:cs="Times New Roman"/>
                <w:noProof/>
                <w:color w:val="auto"/>
                <w:sz w:val="20"/>
                <w:szCs w:val="20"/>
                <w:lang w:val="sr-Cyrl-BA"/>
              </w:rPr>
              <w:t>емисијом отпуштају материје у процесу употребе бездимних дуванских и осталих производа”</w:t>
            </w:r>
          </w:p>
          <w:p w14:paraId="3F07B922" w14:textId="1A28B493" w:rsidR="00E766B7" w:rsidRPr="00CC66C4" w:rsidRDefault="0086210C"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Образложење: Бездимни дувански производи конзумирају се без процеса сагоријевања.</w:t>
            </w:r>
          </w:p>
        </w:tc>
        <w:tc>
          <w:tcPr>
            <w:tcW w:w="3758" w:type="dxa"/>
          </w:tcPr>
          <w:p w14:paraId="160DFD6C" w14:textId="77777777" w:rsidR="00E766B7" w:rsidRPr="00CC66C4" w:rsidRDefault="009634E6">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Не прихвата се.</w:t>
            </w:r>
          </w:p>
          <w:p w14:paraId="4ECA46D6" w14:textId="77777777" w:rsidR="009634E6" w:rsidRPr="00CC66C4" w:rsidRDefault="00767535">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p w14:paraId="153F537D" w14:textId="77777777" w:rsidR="00BE04F8" w:rsidRPr="00CC66C4" w:rsidRDefault="00BE04F8">
            <w:pPr>
              <w:rPr>
                <w:rFonts w:ascii="Times New Roman" w:hAnsi="Times New Roman" w:cs="Times New Roman"/>
                <w:noProof/>
                <w:sz w:val="20"/>
                <w:szCs w:val="20"/>
                <w:lang w:val="sr-Cyrl-BA"/>
              </w:rPr>
            </w:pPr>
          </w:p>
          <w:p w14:paraId="7DD5A126" w14:textId="77777777" w:rsidR="00BE04F8" w:rsidRPr="00CC66C4" w:rsidRDefault="00BE04F8">
            <w:pPr>
              <w:rPr>
                <w:rFonts w:ascii="Times New Roman" w:hAnsi="Times New Roman" w:cs="Times New Roman"/>
                <w:noProof/>
                <w:sz w:val="20"/>
                <w:szCs w:val="20"/>
                <w:lang w:val="sr-Cyrl-BA"/>
              </w:rPr>
            </w:pPr>
          </w:p>
          <w:p w14:paraId="5949C394" w14:textId="77777777" w:rsidR="00BE04F8" w:rsidRPr="00CC66C4" w:rsidRDefault="00BE04F8">
            <w:pPr>
              <w:rPr>
                <w:rFonts w:ascii="Times New Roman" w:hAnsi="Times New Roman" w:cs="Times New Roman"/>
                <w:noProof/>
                <w:sz w:val="20"/>
                <w:szCs w:val="20"/>
                <w:lang w:val="sr-Cyrl-BA"/>
              </w:rPr>
            </w:pPr>
          </w:p>
          <w:p w14:paraId="37FC4425" w14:textId="77777777" w:rsidR="00BE04F8" w:rsidRPr="00CC66C4" w:rsidRDefault="00BE04F8">
            <w:pPr>
              <w:rPr>
                <w:rFonts w:ascii="Times New Roman" w:hAnsi="Times New Roman" w:cs="Times New Roman"/>
                <w:noProof/>
                <w:sz w:val="20"/>
                <w:szCs w:val="20"/>
                <w:lang w:val="sr-Cyrl-BA"/>
              </w:rPr>
            </w:pPr>
          </w:p>
          <w:p w14:paraId="18241232" w14:textId="77777777" w:rsidR="00BE04F8" w:rsidRPr="00CC66C4" w:rsidRDefault="00BE04F8">
            <w:pPr>
              <w:rPr>
                <w:rFonts w:ascii="Times New Roman" w:hAnsi="Times New Roman" w:cs="Times New Roman"/>
                <w:noProof/>
                <w:sz w:val="20"/>
                <w:szCs w:val="20"/>
                <w:lang w:val="sr-Cyrl-BA"/>
              </w:rPr>
            </w:pPr>
          </w:p>
          <w:p w14:paraId="786825B1" w14:textId="77777777" w:rsidR="00BE04F8" w:rsidRPr="00CC66C4" w:rsidRDefault="00BE04F8">
            <w:pPr>
              <w:rPr>
                <w:rFonts w:ascii="Times New Roman" w:hAnsi="Times New Roman" w:cs="Times New Roman"/>
                <w:noProof/>
                <w:sz w:val="20"/>
                <w:szCs w:val="20"/>
                <w:lang w:val="sr-Cyrl-BA"/>
              </w:rPr>
            </w:pPr>
          </w:p>
          <w:p w14:paraId="5A87CEDF" w14:textId="77777777" w:rsidR="00BE04F8" w:rsidRPr="00CC66C4" w:rsidRDefault="00BE04F8">
            <w:pPr>
              <w:rPr>
                <w:rFonts w:ascii="Times New Roman" w:hAnsi="Times New Roman" w:cs="Times New Roman"/>
                <w:noProof/>
                <w:sz w:val="20"/>
                <w:szCs w:val="20"/>
                <w:lang w:val="sr-Cyrl-BA"/>
              </w:rPr>
            </w:pPr>
          </w:p>
          <w:p w14:paraId="67349C0A" w14:textId="77777777" w:rsidR="00BE04F8" w:rsidRPr="00CC66C4" w:rsidRDefault="00BE04F8">
            <w:pPr>
              <w:rPr>
                <w:rFonts w:ascii="Times New Roman" w:hAnsi="Times New Roman" w:cs="Times New Roman"/>
                <w:noProof/>
                <w:sz w:val="20"/>
                <w:szCs w:val="20"/>
                <w:lang w:val="sr-Cyrl-BA"/>
              </w:rPr>
            </w:pPr>
          </w:p>
          <w:p w14:paraId="5875318B" w14:textId="77777777" w:rsidR="00BE04F8" w:rsidRPr="00CC66C4" w:rsidRDefault="00BE04F8">
            <w:pPr>
              <w:rPr>
                <w:rFonts w:ascii="Times New Roman" w:hAnsi="Times New Roman" w:cs="Times New Roman"/>
                <w:noProof/>
                <w:sz w:val="20"/>
                <w:szCs w:val="20"/>
                <w:lang w:val="sr-Cyrl-BA"/>
              </w:rPr>
            </w:pPr>
          </w:p>
          <w:p w14:paraId="7716417E" w14:textId="77777777" w:rsidR="00BE04F8" w:rsidRPr="00CC66C4" w:rsidRDefault="00BE04F8" w:rsidP="00BE04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608ACF49" w14:textId="77777777" w:rsidR="00BE04F8" w:rsidRPr="00CC66C4" w:rsidRDefault="00BE04F8" w:rsidP="00BE04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p w14:paraId="38C327F5" w14:textId="77777777" w:rsidR="00DA0422" w:rsidRPr="00CC66C4" w:rsidRDefault="00DA0422" w:rsidP="00BE04F8">
            <w:pPr>
              <w:rPr>
                <w:rFonts w:ascii="Times New Roman" w:hAnsi="Times New Roman" w:cs="Times New Roman"/>
                <w:noProof/>
                <w:sz w:val="20"/>
                <w:szCs w:val="20"/>
                <w:lang w:val="sr-Cyrl-BA"/>
              </w:rPr>
            </w:pPr>
          </w:p>
          <w:p w14:paraId="15C9BCB0" w14:textId="77777777" w:rsidR="00DA0422" w:rsidRPr="00CC66C4" w:rsidRDefault="00DA0422" w:rsidP="00BE04F8">
            <w:pPr>
              <w:rPr>
                <w:rFonts w:ascii="Times New Roman" w:hAnsi="Times New Roman" w:cs="Times New Roman"/>
                <w:noProof/>
                <w:sz w:val="20"/>
                <w:szCs w:val="20"/>
                <w:lang w:val="sr-Cyrl-BA"/>
              </w:rPr>
            </w:pPr>
          </w:p>
          <w:p w14:paraId="14039AAD" w14:textId="77777777" w:rsidR="00DA0422" w:rsidRPr="00CC66C4" w:rsidRDefault="00DA0422" w:rsidP="00BE04F8">
            <w:pPr>
              <w:rPr>
                <w:rFonts w:ascii="Times New Roman" w:hAnsi="Times New Roman" w:cs="Times New Roman"/>
                <w:noProof/>
                <w:sz w:val="20"/>
                <w:szCs w:val="20"/>
                <w:lang w:val="sr-Cyrl-BA"/>
              </w:rPr>
            </w:pPr>
          </w:p>
          <w:p w14:paraId="78C65310" w14:textId="77777777" w:rsidR="00DA0422" w:rsidRPr="00CC66C4" w:rsidRDefault="00DA0422" w:rsidP="00BE04F8">
            <w:pPr>
              <w:rPr>
                <w:rFonts w:ascii="Times New Roman" w:hAnsi="Times New Roman" w:cs="Times New Roman"/>
                <w:noProof/>
                <w:sz w:val="20"/>
                <w:szCs w:val="20"/>
                <w:lang w:val="sr-Cyrl-BA"/>
              </w:rPr>
            </w:pPr>
          </w:p>
          <w:p w14:paraId="537D3886" w14:textId="77777777" w:rsidR="00DA0422" w:rsidRPr="00CC66C4" w:rsidRDefault="00DA0422" w:rsidP="00BE04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Дјелимично се прихвата.</w:t>
            </w:r>
          </w:p>
          <w:p w14:paraId="3C2D87A4" w14:textId="77777777" w:rsidR="00621017" w:rsidRPr="00CC66C4" w:rsidRDefault="00621017" w:rsidP="00BE04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19)електронска цигарета је производ који се може користити за конзумирање паре која садржи никотин, путем усника, или било које компоненте производа, укључујући уложак, резервоар и уређај без улошка или резервоара, а може бити за једнократну употребу или се може пунити помоћу посуде за пуњење и р</w:t>
            </w:r>
            <w:r w:rsidR="004003E0" w:rsidRPr="00CC66C4">
              <w:rPr>
                <w:rFonts w:ascii="Times New Roman" w:hAnsi="Times New Roman" w:cs="Times New Roman"/>
                <w:noProof/>
                <w:sz w:val="20"/>
                <w:szCs w:val="20"/>
                <w:lang w:val="sr-Cyrl-BA"/>
              </w:rPr>
              <w:t>езервоара.</w:t>
            </w:r>
          </w:p>
          <w:p w14:paraId="1C27E8B7" w14:textId="77777777" w:rsidR="004003E0" w:rsidRPr="00CC66C4" w:rsidRDefault="004003E0" w:rsidP="00BE04F8">
            <w:pPr>
              <w:rPr>
                <w:rFonts w:ascii="Times New Roman" w:hAnsi="Times New Roman" w:cs="Times New Roman"/>
                <w:noProof/>
                <w:sz w:val="20"/>
                <w:szCs w:val="20"/>
                <w:lang w:val="sr-Cyrl-BA"/>
              </w:rPr>
            </w:pPr>
          </w:p>
          <w:p w14:paraId="1BB8FD1A" w14:textId="77777777" w:rsidR="004003E0" w:rsidRPr="00CC66C4" w:rsidRDefault="004003E0" w:rsidP="00BE04F8">
            <w:pPr>
              <w:rPr>
                <w:rFonts w:ascii="Times New Roman" w:hAnsi="Times New Roman" w:cs="Times New Roman"/>
                <w:noProof/>
                <w:sz w:val="20"/>
                <w:szCs w:val="20"/>
                <w:lang w:val="sr-Cyrl-BA"/>
              </w:rPr>
            </w:pPr>
          </w:p>
          <w:p w14:paraId="0494E0F5" w14:textId="77777777" w:rsidR="004003E0" w:rsidRPr="00CC66C4" w:rsidRDefault="004003E0" w:rsidP="00BE04F8">
            <w:pPr>
              <w:rPr>
                <w:rFonts w:ascii="Times New Roman" w:hAnsi="Times New Roman" w:cs="Times New Roman"/>
                <w:noProof/>
                <w:sz w:val="20"/>
                <w:szCs w:val="20"/>
                <w:lang w:val="sr-Cyrl-BA"/>
              </w:rPr>
            </w:pPr>
          </w:p>
          <w:p w14:paraId="73776956" w14:textId="77777777" w:rsidR="004003E0" w:rsidRPr="00CC66C4" w:rsidRDefault="004003E0" w:rsidP="00BE04F8">
            <w:pPr>
              <w:rPr>
                <w:rFonts w:ascii="Times New Roman" w:hAnsi="Times New Roman" w:cs="Times New Roman"/>
                <w:noProof/>
                <w:sz w:val="20"/>
                <w:szCs w:val="20"/>
                <w:lang w:val="sr-Cyrl-BA"/>
              </w:rPr>
            </w:pPr>
          </w:p>
          <w:p w14:paraId="72475D20" w14:textId="77777777" w:rsidR="004003E0" w:rsidRPr="00CC66C4" w:rsidRDefault="004003E0" w:rsidP="00BE04F8">
            <w:pPr>
              <w:rPr>
                <w:rFonts w:ascii="Times New Roman" w:hAnsi="Times New Roman" w:cs="Times New Roman"/>
                <w:noProof/>
                <w:sz w:val="20"/>
                <w:szCs w:val="20"/>
                <w:lang w:val="sr-Cyrl-BA"/>
              </w:rPr>
            </w:pPr>
          </w:p>
          <w:p w14:paraId="602609F8" w14:textId="77777777" w:rsidR="004003E0" w:rsidRPr="00CC66C4" w:rsidRDefault="004003E0" w:rsidP="00BE04F8">
            <w:pPr>
              <w:rPr>
                <w:rFonts w:ascii="Times New Roman" w:hAnsi="Times New Roman" w:cs="Times New Roman"/>
                <w:noProof/>
                <w:sz w:val="20"/>
                <w:szCs w:val="20"/>
                <w:lang w:val="sr-Cyrl-BA"/>
              </w:rPr>
            </w:pPr>
          </w:p>
          <w:p w14:paraId="31D9EFCD" w14:textId="77777777" w:rsidR="004003E0" w:rsidRPr="00CC66C4" w:rsidRDefault="004003E0" w:rsidP="00BE04F8">
            <w:pPr>
              <w:rPr>
                <w:rFonts w:ascii="Times New Roman" w:hAnsi="Times New Roman" w:cs="Times New Roman"/>
                <w:noProof/>
                <w:sz w:val="20"/>
                <w:szCs w:val="20"/>
                <w:lang w:val="sr-Cyrl-BA"/>
              </w:rPr>
            </w:pPr>
          </w:p>
          <w:p w14:paraId="48AA87F4" w14:textId="166557E3" w:rsidR="004003E0" w:rsidRPr="00CC66C4" w:rsidRDefault="004003E0" w:rsidP="00BE04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5DB34EF0" w14:textId="77777777" w:rsidR="004003E0" w:rsidRPr="00CC66C4" w:rsidRDefault="001603A7" w:rsidP="00BE04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p w14:paraId="61D18AD2" w14:textId="77777777" w:rsidR="00E05AF8" w:rsidRPr="00CC66C4" w:rsidRDefault="00E05AF8" w:rsidP="00BE04F8">
            <w:pPr>
              <w:rPr>
                <w:rFonts w:ascii="Times New Roman" w:hAnsi="Times New Roman" w:cs="Times New Roman"/>
                <w:noProof/>
                <w:sz w:val="20"/>
                <w:szCs w:val="20"/>
                <w:lang w:val="sr-Cyrl-BA"/>
              </w:rPr>
            </w:pPr>
          </w:p>
          <w:p w14:paraId="09061664" w14:textId="77777777" w:rsidR="00E05AF8" w:rsidRPr="00CC66C4" w:rsidRDefault="00E05AF8" w:rsidP="00BE04F8">
            <w:pPr>
              <w:rPr>
                <w:rFonts w:ascii="Times New Roman" w:hAnsi="Times New Roman" w:cs="Times New Roman"/>
                <w:noProof/>
                <w:sz w:val="20"/>
                <w:szCs w:val="20"/>
                <w:lang w:val="sr-Cyrl-BA"/>
              </w:rPr>
            </w:pPr>
          </w:p>
          <w:p w14:paraId="0E92A581" w14:textId="77777777" w:rsidR="00E05AF8" w:rsidRPr="00CC66C4" w:rsidRDefault="00E05AF8" w:rsidP="00BE04F8">
            <w:pPr>
              <w:rPr>
                <w:rFonts w:ascii="Times New Roman" w:hAnsi="Times New Roman" w:cs="Times New Roman"/>
                <w:noProof/>
                <w:sz w:val="20"/>
                <w:szCs w:val="20"/>
                <w:lang w:val="sr-Cyrl-BA"/>
              </w:rPr>
            </w:pPr>
          </w:p>
          <w:p w14:paraId="04EA46EA" w14:textId="77777777" w:rsidR="00E05AF8" w:rsidRPr="00CC66C4" w:rsidRDefault="00E05AF8" w:rsidP="00BE04F8">
            <w:pPr>
              <w:rPr>
                <w:rFonts w:ascii="Times New Roman" w:hAnsi="Times New Roman" w:cs="Times New Roman"/>
                <w:noProof/>
                <w:sz w:val="20"/>
                <w:szCs w:val="20"/>
                <w:lang w:val="sr-Cyrl-BA"/>
              </w:rPr>
            </w:pPr>
          </w:p>
          <w:p w14:paraId="1CF73ED1" w14:textId="77777777" w:rsidR="00E05AF8" w:rsidRPr="00CC66C4" w:rsidRDefault="00E05AF8" w:rsidP="00BE04F8">
            <w:pPr>
              <w:rPr>
                <w:rFonts w:ascii="Times New Roman" w:hAnsi="Times New Roman" w:cs="Times New Roman"/>
                <w:noProof/>
                <w:sz w:val="20"/>
                <w:szCs w:val="20"/>
                <w:lang w:val="sr-Cyrl-BA"/>
              </w:rPr>
            </w:pPr>
          </w:p>
          <w:p w14:paraId="0FBFF1EC" w14:textId="77777777" w:rsidR="00E05AF8" w:rsidRPr="00CC66C4" w:rsidRDefault="00E05AF8" w:rsidP="00BE04F8">
            <w:pPr>
              <w:rPr>
                <w:rFonts w:ascii="Times New Roman" w:hAnsi="Times New Roman" w:cs="Times New Roman"/>
                <w:noProof/>
                <w:sz w:val="20"/>
                <w:szCs w:val="20"/>
                <w:lang w:val="sr-Cyrl-BA"/>
              </w:rPr>
            </w:pPr>
          </w:p>
          <w:p w14:paraId="035E4501" w14:textId="77777777" w:rsidR="00E05AF8" w:rsidRPr="00CC66C4" w:rsidRDefault="00E05AF8" w:rsidP="00BE04F8">
            <w:pPr>
              <w:rPr>
                <w:rFonts w:ascii="Times New Roman" w:hAnsi="Times New Roman" w:cs="Times New Roman"/>
                <w:noProof/>
                <w:sz w:val="20"/>
                <w:szCs w:val="20"/>
                <w:lang w:val="sr-Cyrl-BA"/>
              </w:rPr>
            </w:pPr>
          </w:p>
          <w:p w14:paraId="0F36F4F6" w14:textId="77777777" w:rsidR="00E05AF8" w:rsidRPr="00CC66C4" w:rsidRDefault="00E05AF8" w:rsidP="00BE04F8">
            <w:pPr>
              <w:rPr>
                <w:rFonts w:ascii="Times New Roman" w:hAnsi="Times New Roman" w:cs="Times New Roman"/>
                <w:noProof/>
                <w:sz w:val="20"/>
                <w:szCs w:val="20"/>
                <w:lang w:val="sr-Cyrl-BA"/>
              </w:rPr>
            </w:pPr>
          </w:p>
          <w:p w14:paraId="6B618B67" w14:textId="77777777" w:rsidR="00E05AF8" w:rsidRPr="00CC66C4" w:rsidRDefault="00E05AF8" w:rsidP="00BE04F8">
            <w:pPr>
              <w:rPr>
                <w:rFonts w:ascii="Times New Roman" w:hAnsi="Times New Roman" w:cs="Times New Roman"/>
                <w:noProof/>
                <w:sz w:val="20"/>
                <w:szCs w:val="20"/>
                <w:lang w:val="sr-Cyrl-BA"/>
              </w:rPr>
            </w:pPr>
          </w:p>
          <w:p w14:paraId="3045B3B1" w14:textId="77777777" w:rsidR="00E05AF8" w:rsidRPr="00CC66C4" w:rsidRDefault="00E05AF8" w:rsidP="00BE04F8">
            <w:pPr>
              <w:rPr>
                <w:rFonts w:ascii="Times New Roman" w:hAnsi="Times New Roman" w:cs="Times New Roman"/>
                <w:noProof/>
                <w:sz w:val="20"/>
                <w:szCs w:val="20"/>
                <w:lang w:val="sr-Cyrl-BA"/>
              </w:rPr>
            </w:pPr>
          </w:p>
          <w:p w14:paraId="37DFD481" w14:textId="77777777" w:rsidR="00E05AF8" w:rsidRPr="00CC66C4" w:rsidRDefault="00E05AF8" w:rsidP="00BE04F8">
            <w:pPr>
              <w:rPr>
                <w:rFonts w:ascii="Times New Roman" w:hAnsi="Times New Roman" w:cs="Times New Roman"/>
                <w:noProof/>
                <w:sz w:val="20"/>
                <w:szCs w:val="20"/>
                <w:lang w:val="sr-Cyrl-BA"/>
              </w:rPr>
            </w:pPr>
          </w:p>
          <w:p w14:paraId="046FD1C7" w14:textId="77777777" w:rsidR="00E05AF8" w:rsidRPr="00CC66C4" w:rsidRDefault="00E05AF8" w:rsidP="00BE04F8">
            <w:pPr>
              <w:rPr>
                <w:rFonts w:ascii="Times New Roman" w:hAnsi="Times New Roman" w:cs="Times New Roman"/>
                <w:noProof/>
                <w:sz w:val="20"/>
                <w:szCs w:val="20"/>
                <w:lang w:val="sr-Cyrl-BA"/>
              </w:rPr>
            </w:pPr>
          </w:p>
          <w:p w14:paraId="40814C1A" w14:textId="77777777" w:rsidR="00E05AF8" w:rsidRPr="00CC66C4" w:rsidRDefault="00E05AF8" w:rsidP="00BE04F8">
            <w:pPr>
              <w:rPr>
                <w:rFonts w:ascii="Times New Roman" w:hAnsi="Times New Roman" w:cs="Times New Roman"/>
                <w:noProof/>
                <w:sz w:val="20"/>
                <w:szCs w:val="20"/>
                <w:lang w:val="sr-Cyrl-BA"/>
              </w:rPr>
            </w:pPr>
          </w:p>
          <w:p w14:paraId="3B39106B" w14:textId="77777777" w:rsidR="00E05AF8" w:rsidRPr="00CC66C4" w:rsidRDefault="00E05AF8" w:rsidP="00BE04F8">
            <w:pPr>
              <w:rPr>
                <w:rFonts w:ascii="Times New Roman" w:hAnsi="Times New Roman" w:cs="Times New Roman"/>
                <w:noProof/>
                <w:sz w:val="20"/>
                <w:szCs w:val="20"/>
                <w:lang w:val="sr-Cyrl-BA"/>
              </w:rPr>
            </w:pPr>
          </w:p>
          <w:p w14:paraId="4B09ED3E" w14:textId="77777777" w:rsidR="00E05AF8" w:rsidRPr="00CC66C4" w:rsidRDefault="00E05AF8" w:rsidP="00BE04F8">
            <w:pPr>
              <w:rPr>
                <w:rFonts w:ascii="Times New Roman" w:hAnsi="Times New Roman" w:cs="Times New Roman"/>
                <w:noProof/>
                <w:sz w:val="20"/>
                <w:szCs w:val="20"/>
                <w:lang w:val="sr-Cyrl-BA"/>
              </w:rPr>
            </w:pPr>
          </w:p>
          <w:p w14:paraId="4DBAA506" w14:textId="77777777" w:rsidR="00E05AF8" w:rsidRPr="00CC66C4" w:rsidRDefault="00E05AF8" w:rsidP="00BE04F8">
            <w:pPr>
              <w:rPr>
                <w:rFonts w:ascii="Times New Roman" w:hAnsi="Times New Roman" w:cs="Times New Roman"/>
                <w:noProof/>
                <w:sz w:val="20"/>
                <w:szCs w:val="20"/>
                <w:lang w:val="sr-Cyrl-BA"/>
              </w:rPr>
            </w:pPr>
          </w:p>
          <w:p w14:paraId="6AA63EEE" w14:textId="77777777" w:rsidR="00E05AF8" w:rsidRPr="00CC66C4" w:rsidRDefault="00E05AF8" w:rsidP="00BE04F8">
            <w:pPr>
              <w:rPr>
                <w:rFonts w:ascii="Times New Roman" w:hAnsi="Times New Roman" w:cs="Times New Roman"/>
                <w:noProof/>
                <w:sz w:val="20"/>
                <w:szCs w:val="20"/>
                <w:lang w:val="sr-Cyrl-BA"/>
              </w:rPr>
            </w:pPr>
          </w:p>
          <w:p w14:paraId="6E150A2C" w14:textId="77777777" w:rsidR="00E05AF8" w:rsidRPr="00CC66C4" w:rsidRDefault="00E05AF8" w:rsidP="00BE04F8">
            <w:pPr>
              <w:rPr>
                <w:rFonts w:ascii="Times New Roman" w:hAnsi="Times New Roman" w:cs="Times New Roman"/>
                <w:noProof/>
                <w:sz w:val="20"/>
                <w:szCs w:val="20"/>
                <w:lang w:val="sr-Cyrl-BA"/>
              </w:rPr>
            </w:pPr>
          </w:p>
          <w:p w14:paraId="424247E1" w14:textId="77777777" w:rsidR="00E05AF8" w:rsidRPr="00CC66C4" w:rsidRDefault="00E05AF8" w:rsidP="00BE04F8">
            <w:pPr>
              <w:rPr>
                <w:rFonts w:ascii="Times New Roman" w:hAnsi="Times New Roman" w:cs="Times New Roman"/>
                <w:noProof/>
                <w:sz w:val="20"/>
                <w:szCs w:val="20"/>
                <w:lang w:val="sr-Cyrl-BA"/>
              </w:rPr>
            </w:pPr>
          </w:p>
          <w:p w14:paraId="53A378F1" w14:textId="77777777" w:rsidR="00E05AF8" w:rsidRPr="00CC66C4" w:rsidRDefault="00E05AF8" w:rsidP="00BE04F8">
            <w:pPr>
              <w:rPr>
                <w:rFonts w:ascii="Times New Roman" w:hAnsi="Times New Roman" w:cs="Times New Roman"/>
                <w:noProof/>
                <w:sz w:val="20"/>
                <w:szCs w:val="20"/>
                <w:lang w:val="sr-Cyrl-BA"/>
              </w:rPr>
            </w:pPr>
          </w:p>
          <w:p w14:paraId="0AB27B1D" w14:textId="77777777" w:rsidR="00264D2D" w:rsidRPr="00CC66C4" w:rsidRDefault="00264D2D" w:rsidP="00264D2D">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7C29AB6C" w14:textId="77777777" w:rsidR="00264D2D" w:rsidRPr="00CC66C4" w:rsidRDefault="00264D2D" w:rsidP="00264D2D">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p w14:paraId="41CC6C1A" w14:textId="77777777" w:rsidR="00E05AF8" w:rsidRPr="00CC66C4" w:rsidRDefault="00E05AF8" w:rsidP="00BE04F8">
            <w:pPr>
              <w:rPr>
                <w:rFonts w:ascii="Times New Roman" w:hAnsi="Times New Roman" w:cs="Times New Roman"/>
                <w:noProof/>
                <w:sz w:val="20"/>
                <w:szCs w:val="20"/>
                <w:lang w:val="sr-Cyrl-BA"/>
              </w:rPr>
            </w:pPr>
          </w:p>
          <w:p w14:paraId="15AFD219" w14:textId="77777777" w:rsidR="00D676AF" w:rsidRPr="00CC66C4" w:rsidRDefault="00D676AF" w:rsidP="00BE04F8">
            <w:pPr>
              <w:rPr>
                <w:rFonts w:ascii="Times New Roman" w:hAnsi="Times New Roman" w:cs="Times New Roman"/>
                <w:noProof/>
                <w:sz w:val="20"/>
                <w:szCs w:val="20"/>
                <w:lang w:val="sr-Cyrl-BA"/>
              </w:rPr>
            </w:pPr>
          </w:p>
          <w:p w14:paraId="685EFA9B" w14:textId="77777777" w:rsidR="00D676AF" w:rsidRPr="00CC66C4" w:rsidRDefault="00D676AF" w:rsidP="00BE04F8">
            <w:pPr>
              <w:rPr>
                <w:rFonts w:ascii="Times New Roman" w:hAnsi="Times New Roman" w:cs="Times New Roman"/>
                <w:noProof/>
                <w:sz w:val="20"/>
                <w:szCs w:val="20"/>
                <w:lang w:val="sr-Cyrl-BA"/>
              </w:rPr>
            </w:pPr>
          </w:p>
          <w:p w14:paraId="6ADF5F3D" w14:textId="77777777" w:rsidR="00D676AF" w:rsidRPr="00CC66C4" w:rsidRDefault="00D676AF" w:rsidP="00BE04F8">
            <w:pPr>
              <w:rPr>
                <w:rFonts w:ascii="Times New Roman" w:hAnsi="Times New Roman" w:cs="Times New Roman"/>
                <w:noProof/>
                <w:sz w:val="20"/>
                <w:szCs w:val="20"/>
                <w:lang w:val="sr-Cyrl-BA"/>
              </w:rPr>
            </w:pPr>
          </w:p>
          <w:p w14:paraId="6E199714" w14:textId="77777777" w:rsidR="00D676AF" w:rsidRPr="00CC66C4" w:rsidRDefault="00D676AF" w:rsidP="00BE04F8">
            <w:pPr>
              <w:rPr>
                <w:rFonts w:ascii="Times New Roman" w:hAnsi="Times New Roman" w:cs="Times New Roman"/>
                <w:noProof/>
                <w:sz w:val="20"/>
                <w:szCs w:val="20"/>
                <w:lang w:val="sr-Cyrl-BA"/>
              </w:rPr>
            </w:pPr>
          </w:p>
          <w:p w14:paraId="4FA89BEC" w14:textId="77777777" w:rsidR="00D676AF" w:rsidRPr="00CC66C4" w:rsidRDefault="00D676AF" w:rsidP="00BE04F8">
            <w:pPr>
              <w:rPr>
                <w:rFonts w:ascii="Times New Roman" w:hAnsi="Times New Roman" w:cs="Times New Roman"/>
                <w:noProof/>
                <w:sz w:val="20"/>
                <w:szCs w:val="20"/>
                <w:lang w:val="sr-Cyrl-BA"/>
              </w:rPr>
            </w:pPr>
          </w:p>
          <w:p w14:paraId="51398933" w14:textId="77777777" w:rsidR="00D676AF" w:rsidRPr="00CC66C4" w:rsidRDefault="00D676AF" w:rsidP="00BE04F8">
            <w:pPr>
              <w:rPr>
                <w:rFonts w:ascii="Times New Roman" w:hAnsi="Times New Roman" w:cs="Times New Roman"/>
                <w:noProof/>
                <w:sz w:val="20"/>
                <w:szCs w:val="20"/>
                <w:lang w:val="sr-Cyrl-BA"/>
              </w:rPr>
            </w:pPr>
          </w:p>
          <w:p w14:paraId="7492134F" w14:textId="77777777" w:rsidR="00D676AF" w:rsidRPr="00CC66C4" w:rsidRDefault="00D676AF" w:rsidP="00BE04F8">
            <w:pPr>
              <w:rPr>
                <w:rFonts w:ascii="Times New Roman" w:hAnsi="Times New Roman" w:cs="Times New Roman"/>
                <w:noProof/>
                <w:sz w:val="20"/>
                <w:szCs w:val="20"/>
                <w:lang w:val="sr-Cyrl-BA"/>
              </w:rPr>
            </w:pPr>
          </w:p>
          <w:p w14:paraId="2B66DEA2" w14:textId="77777777" w:rsidR="00D676AF" w:rsidRPr="00CC66C4" w:rsidRDefault="00D676AF" w:rsidP="00BE04F8">
            <w:pPr>
              <w:rPr>
                <w:rFonts w:ascii="Times New Roman" w:hAnsi="Times New Roman" w:cs="Times New Roman"/>
                <w:noProof/>
                <w:sz w:val="20"/>
                <w:szCs w:val="20"/>
                <w:lang w:val="sr-Cyrl-BA"/>
              </w:rPr>
            </w:pPr>
          </w:p>
          <w:p w14:paraId="210E717C" w14:textId="77777777" w:rsidR="00D676AF" w:rsidRPr="00CC66C4" w:rsidRDefault="00D676AF" w:rsidP="00BE04F8">
            <w:pPr>
              <w:rPr>
                <w:rFonts w:ascii="Times New Roman" w:hAnsi="Times New Roman" w:cs="Times New Roman"/>
                <w:noProof/>
                <w:sz w:val="20"/>
                <w:szCs w:val="20"/>
                <w:lang w:val="sr-Cyrl-BA"/>
              </w:rPr>
            </w:pPr>
          </w:p>
          <w:p w14:paraId="0A198304" w14:textId="77777777" w:rsidR="00D676AF" w:rsidRPr="00CC66C4" w:rsidRDefault="00D676AF" w:rsidP="00BE04F8">
            <w:pPr>
              <w:rPr>
                <w:rFonts w:ascii="Times New Roman" w:hAnsi="Times New Roman" w:cs="Times New Roman"/>
                <w:noProof/>
                <w:sz w:val="20"/>
                <w:szCs w:val="20"/>
                <w:lang w:val="sr-Cyrl-BA"/>
              </w:rPr>
            </w:pPr>
          </w:p>
          <w:p w14:paraId="67E9A031" w14:textId="77777777" w:rsidR="00D676AF" w:rsidRPr="00CC66C4" w:rsidRDefault="00D676AF" w:rsidP="00BE04F8">
            <w:pPr>
              <w:rPr>
                <w:rFonts w:ascii="Times New Roman" w:hAnsi="Times New Roman" w:cs="Times New Roman"/>
                <w:noProof/>
                <w:sz w:val="20"/>
                <w:szCs w:val="20"/>
                <w:lang w:val="sr-Cyrl-BA"/>
              </w:rPr>
            </w:pPr>
          </w:p>
          <w:p w14:paraId="06EE939E" w14:textId="77777777" w:rsidR="00D676AF" w:rsidRPr="00CC66C4" w:rsidRDefault="00D676AF" w:rsidP="00D676AF">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2656131D" w14:textId="09A1D331" w:rsidR="00D676AF" w:rsidRPr="00CC66C4" w:rsidRDefault="00D676AF" w:rsidP="00D676AF">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tc>
      </w:tr>
      <w:tr w:rsidR="00C52EAA" w:rsidRPr="00CC66C4" w14:paraId="72307C08" w14:textId="77777777" w:rsidTr="005B297F">
        <w:trPr>
          <w:trHeight w:val="1230"/>
        </w:trPr>
        <w:tc>
          <w:tcPr>
            <w:tcW w:w="553" w:type="dxa"/>
          </w:tcPr>
          <w:p w14:paraId="4B40A4A6" w14:textId="77777777" w:rsidR="00E766B7" w:rsidRPr="00CC66C4" w:rsidRDefault="00E766B7" w:rsidP="005C3A7A">
            <w:pPr>
              <w:jc w:val="center"/>
              <w:rPr>
                <w:rFonts w:ascii="Times New Roman" w:hAnsi="Times New Roman" w:cs="Times New Roman"/>
                <w:noProof/>
                <w:sz w:val="20"/>
                <w:szCs w:val="20"/>
                <w:lang w:val="sr-Cyrl-BA"/>
              </w:rPr>
            </w:pPr>
          </w:p>
        </w:tc>
        <w:tc>
          <w:tcPr>
            <w:tcW w:w="3118" w:type="dxa"/>
          </w:tcPr>
          <w:p w14:paraId="09F95138" w14:textId="77777777" w:rsidR="00E766B7" w:rsidRPr="00CC66C4" w:rsidRDefault="0086210C" w:rsidP="009C672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Привредна комора Пирот</w:t>
            </w:r>
          </w:p>
        </w:tc>
        <w:tc>
          <w:tcPr>
            <w:tcW w:w="1554" w:type="dxa"/>
            <w:noWrap/>
          </w:tcPr>
          <w:p w14:paraId="3CAD8DD0" w14:textId="77777777" w:rsidR="00E766B7" w:rsidRPr="00CC66C4" w:rsidRDefault="0086210C" w:rsidP="00E702B1">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Поглавље III лабораторијско </w:t>
            </w:r>
            <w:r w:rsidR="00A16D95" w:rsidRPr="00CC66C4">
              <w:rPr>
                <w:rFonts w:ascii="Times New Roman" w:hAnsi="Times New Roman" w:cs="Times New Roman"/>
                <w:noProof/>
                <w:sz w:val="20"/>
                <w:szCs w:val="20"/>
                <w:lang w:val="sr-Cyrl-BA"/>
              </w:rPr>
              <w:t>испитивање и извјештавање</w:t>
            </w:r>
          </w:p>
        </w:tc>
        <w:tc>
          <w:tcPr>
            <w:tcW w:w="5471" w:type="dxa"/>
          </w:tcPr>
          <w:p w14:paraId="69262E71" w14:textId="77777777" w:rsidR="00E766B7" w:rsidRPr="00CC66C4" w:rsidRDefault="00A16D95" w:rsidP="00DD330B">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Ускладити дио који се односи на означавање појединачних паковања, спољних паковања са Законом ФБиХ</w:t>
            </w:r>
          </w:p>
        </w:tc>
        <w:tc>
          <w:tcPr>
            <w:tcW w:w="3758" w:type="dxa"/>
          </w:tcPr>
          <w:p w14:paraId="0B580D20" w14:textId="77777777" w:rsidR="00E766B7" w:rsidRPr="00CC66C4" w:rsidRDefault="00075A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78D082A2" w14:textId="4369D829" w:rsidR="00075AF8" w:rsidRPr="00CC66C4" w:rsidRDefault="00075A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Услађено је са законском регулативом у ФБиХ.</w:t>
            </w:r>
          </w:p>
        </w:tc>
      </w:tr>
      <w:tr w:rsidR="00075AF8" w:rsidRPr="00CC66C4" w14:paraId="420B76CE" w14:textId="77777777" w:rsidTr="005B297F">
        <w:trPr>
          <w:trHeight w:val="416"/>
        </w:trPr>
        <w:tc>
          <w:tcPr>
            <w:tcW w:w="553" w:type="dxa"/>
          </w:tcPr>
          <w:p w14:paraId="4913306C" w14:textId="77777777" w:rsidR="00075AF8" w:rsidRPr="00CC66C4" w:rsidRDefault="00075AF8" w:rsidP="00075AF8">
            <w:pPr>
              <w:jc w:val="center"/>
              <w:rPr>
                <w:rFonts w:ascii="Times New Roman" w:hAnsi="Times New Roman" w:cs="Times New Roman"/>
                <w:noProof/>
                <w:sz w:val="20"/>
                <w:szCs w:val="20"/>
                <w:lang w:val="sr-Cyrl-BA"/>
              </w:rPr>
            </w:pPr>
          </w:p>
        </w:tc>
        <w:tc>
          <w:tcPr>
            <w:tcW w:w="3118" w:type="dxa"/>
          </w:tcPr>
          <w:p w14:paraId="00358045"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Привредна комора Пирот</w:t>
            </w:r>
          </w:p>
        </w:tc>
        <w:tc>
          <w:tcPr>
            <w:tcW w:w="1554" w:type="dxa"/>
            <w:noWrap/>
          </w:tcPr>
          <w:p w14:paraId="1F869329" w14:textId="77777777" w:rsidR="00075AF8" w:rsidRPr="00CC66C4" w:rsidRDefault="00075AF8" w:rsidP="00075AF8">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Поглавље IV паковање и означавање</w:t>
            </w:r>
          </w:p>
        </w:tc>
        <w:tc>
          <w:tcPr>
            <w:tcW w:w="5471" w:type="dxa"/>
          </w:tcPr>
          <w:p w14:paraId="08C8594D"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Цијело поглавље ускладити са Законом ФБиХ. Закон ФБиХ прописује да ће се дио који се односи на паковање и означавање почети примјењивати на дан почетка примјене садржајно истог прописа на територији Републике Српске и Брчко дистрикта, уколико почетак примјене таквог прописа у Републици Српској и Брчко дистрикту буде каснији у односу на такве рокове прописане овим ставом. </w:t>
            </w:r>
          </w:p>
        </w:tc>
        <w:tc>
          <w:tcPr>
            <w:tcW w:w="3758" w:type="dxa"/>
          </w:tcPr>
          <w:p w14:paraId="1987B2A7" w14:textId="77777777" w:rsidR="00075AF8" w:rsidRPr="00CC66C4" w:rsidRDefault="00075AF8" w:rsidP="00075A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091692D4" w14:textId="05DD80FF" w:rsidR="00075AF8" w:rsidRPr="00CC66C4" w:rsidRDefault="00075AF8" w:rsidP="00075A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Услађено је са законском регулативом у ФБиХ.</w:t>
            </w:r>
          </w:p>
        </w:tc>
      </w:tr>
      <w:tr w:rsidR="00075AF8" w:rsidRPr="00CC66C4" w14:paraId="2BCA0E75" w14:textId="77777777" w:rsidTr="005B297F">
        <w:trPr>
          <w:trHeight w:val="1230"/>
        </w:trPr>
        <w:tc>
          <w:tcPr>
            <w:tcW w:w="553" w:type="dxa"/>
          </w:tcPr>
          <w:p w14:paraId="4CD9819F" w14:textId="77777777" w:rsidR="00075AF8" w:rsidRPr="00CC66C4" w:rsidRDefault="00075AF8" w:rsidP="00075AF8">
            <w:pPr>
              <w:jc w:val="center"/>
              <w:rPr>
                <w:rFonts w:ascii="Times New Roman" w:hAnsi="Times New Roman" w:cs="Times New Roman"/>
                <w:noProof/>
                <w:sz w:val="20"/>
                <w:szCs w:val="20"/>
                <w:lang w:val="sr-Cyrl-BA"/>
              </w:rPr>
            </w:pPr>
          </w:p>
        </w:tc>
        <w:tc>
          <w:tcPr>
            <w:tcW w:w="3118" w:type="dxa"/>
          </w:tcPr>
          <w:p w14:paraId="4F4E80DC"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Привредна комора Пирот</w:t>
            </w:r>
          </w:p>
        </w:tc>
        <w:tc>
          <w:tcPr>
            <w:tcW w:w="1554" w:type="dxa"/>
            <w:noWrap/>
          </w:tcPr>
          <w:p w14:paraId="11B2586F" w14:textId="77777777" w:rsidR="00075AF8" w:rsidRPr="00CC66C4" w:rsidRDefault="00075AF8" w:rsidP="00075AF8">
            <w:pPr>
              <w:pStyle w:val="Default"/>
              <w:rPr>
                <w:rFonts w:ascii="Times New Roman" w:hAnsi="Times New Roman" w:cs="Times New Roman"/>
                <w:b/>
                <w:noProof/>
                <w:color w:val="auto"/>
                <w:sz w:val="20"/>
                <w:szCs w:val="20"/>
                <w:lang w:val="sr-Cyrl-BA"/>
              </w:rPr>
            </w:pPr>
            <w:r w:rsidRPr="00CC66C4">
              <w:rPr>
                <w:rFonts w:ascii="Times New Roman" w:hAnsi="Times New Roman" w:cs="Times New Roman"/>
                <w:noProof/>
                <w:sz w:val="20"/>
                <w:szCs w:val="20"/>
                <w:lang w:val="sr-Cyrl-BA"/>
              </w:rPr>
              <w:t xml:space="preserve">Поглавље V забрана рекламирања, промоције и спонзорисања дувана, дуванских и осталих производа за пушење </w:t>
            </w:r>
            <w:r w:rsidRPr="00CC66C4">
              <w:rPr>
                <w:rFonts w:ascii="Times New Roman" w:hAnsi="Times New Roman" w:cs="Times New Roman"/>
                <w:b/>
                <w:noProof/>
                <w:color w:val="auto"/>
                <w:sz w:val="20"/>
                <w:szCs w:val="20"/>
                <w:lang w:val="sr-Cyrl-BA"/>
              </w:rPr>
              <w:t xml:space="preserve"> </w:t>
            </w:r>
          </w:p>
        </w:tc>
        <w:tc>
          <w:tcPr>
            <w:tcW w:w="5471" w:type="dxa"/>
          </w:tcPr>
          <w:p w14:paraId="01F74C01"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Ускладити са Законом ФБиХ</w:t>
            </w:r>
          </w:p>
        </w:tc>
        <w:tc>
          <w:tcPr>
            <w:tcW w:w="3758" w:type="dxa"/>
          </w:tcPr>
          <w:p w14:paraId="3C3B2FFA" w14:textId="77777777" w:rsidR="00075AF8" w:rsidRPr="00CC66C4" w:rsidRDefault="00374FFF" w:rsidP="00075A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072B8641" w14:textId="23993F9E" w:rsidR="00374FFF" w:rsidRPr="00CC66C4" w:rsidRDefault="00954356" w:rsidP="00075A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Република Српска је самостална у законодавној дјелатности.</w:t>
            </w:r>
          </w:p>
        </w:tc>
      </w:tr>
      <w:tr w:rsidR="00075AF8" w:rsidRPr="00CC66C4" w14:paraId="53B26F14" w14:textId="77777777" w:rsidTr="005B297F">
        <w:trPr>
          <w:trHeight w:val="1230"/>
        </w:trPr>
        <w:tc>
          <w:tcPr>
            <w:tcW w:w="553" w:type="dxa"/>
          </w:tcPr>
          <w:p w14:paraId="01997ABC" w14:textId="77777777" w:rsidR="00075AF8" w:rsidRPr="00CC66C4" w:rsidRDefault="00075AF8" w:rsidP="00075AF8">
            <w:pPr>
              <w:jc w:val="center"/>
              <w:rPr>
                <w:rFonts w:ascii="Times New Roman" w:hAnsi="Times New Roman" w:cs="Times New Roman"/>
                <w:noProof/>
                <w:sz w:val="20"/>
                <w:szCs w:val="20"/>
                <w:lang w:val="sr-Cyrl-BA"/>
              </w:rPr>
            </w:pPr>
          </w:p>
        </w:tc>
        <w:tc>
          <w:tcPr>
            <w:tcW w:w="3118" w:type="dxa"/>
          </w:tcPr>
          <w:p w14:paraId="78063986"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Привредна комора Пирот</w:t>
            </w:r>
          </w:p>
        </w:tc>
        <w:tc>
          <w:tcPr>
            <w:tcW w:w="1554" w:type="dxa"/>
            <w:noWrap/>
          </w:tcPr>
          <w:p w14:paraId="21D9CD38" w14:textId="77777777" w:rsidR="00075AF8" w:rsidRPr="00CC66C4" w:rsidRDefault="00075AF8" w:rsidP="00075AF8">
            <w:pPr>
              <w:tabs>
                <w:tab w:val="left" w:pos="4620"/>
              </w:tabs>
              <w:ind w:right="72"/>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Поглавље VI ограничења продаје дувана, дуванских и осталих производа за пушење</w:t>
            </w:r>
            <w:r w:rsidRPr="00CC66C4">
              <w:rPr>
                <w:rFonts w:ascii="Times New Roman" w:hAnsi="Times New Roman" w:cs="Times New Roman"/>
                <w:b/>
                <w:noProof/>
                <w:sz w:val="20"/>
                <w:szCs w:val="20"/>
                <w:lang w:val="sr-Cyrl-BA"/>
              </w:rPr>
              <w:t xml:space="preserve"> </w:t>
            </w:r>
          </w:p>
        </w:tc>
        <w:tc>
          <w:tcPr>
            <w:tcW w:w="5471" w:type="dxa"/>
          </w:tcPr>
          <w:p w14:paraId="3BA2AA98"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Ускладити са Законом ФБиХ.</w:t>
            </w:r>
          </w:p>
          <w:p w14:paraId="6A776D78" w14:textId="77777777" w:rsidR="00075AF8" w:rsidRPr="00CC66C4" w:rsidRDefault="00075AF8" w:rsidP="00075AF8">
            <w:pPr>
              <w:jc w:val="both"/>
              <w:rPr>
                <w:rFonts w:ascii="Times New Roman" w:hAnsi="Times New Roman" w:cs="Times New Roman"/>
                <w:noProof/>
                <w:sz w:val="20"/>
                <w:szCs w:val="20"/>
                <w:lang w:val="sr-Cyrl-BA"/>
              </w:rPr>
            </w:pPr>
          </w:p>
          <w:p w14:paraId="02AF9626"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Забрану продаје малољетницима проширити на никотинске врећице и гријане биљне производе.</w:t>
            </w:r>
          </w:p>
        </w:tc>
        <w:tc>
          <w:tcPr>
            <w:tcW w:w="3758" w:type="dxa"/>
          </w:tcPr>
          <w:p w14:paraId="251FE575" w14:textId="71BDBAC1" w:rsidR="00075AF8" w:rsidRPr="00CC66C4" w:rsidRDefault="00762E14" w:rsidP="00762E14">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Законом се забрањује продаја дувана, дуванских и осталих производа за пушење малољетним лицима.  </w:t>
            </w:r>
          </w:p>
        </w:tc>
      </w:tr>
      <w:tr w:rsidR="00075AF8" w:rsidRPr="00CC66C4" w14:paraId="3C19DD5C" w14:textId="77777777" w:rsidTr="005B297F">
        <w:trPr>
          <w:trHeight w:val="1230"/>
        </w:trPr>
        <w:tc>
          <w:tcPr>
            <w:tcW w:w="553" w:type="dxa"/>
          </w:tcPr>
          <w:p w14:paraId="7F5C3E3C" w14:textId="77777777" w:rsidR="00075AF8" w:rsidRPr="00CC66C4" w:rsidRDefault="00075AF8" w:rsidP="00075AF8">
            <w:pPr>
              <w:jc w:val="center"/>
              <w:rPr>
                <w:rFonts w:ascii="Times New Roman" w:hAnsi="Times New Roman" w:cs="Times New Roman"/>
                <w:noProof/>
                <w:sz w:val="20"/>
                <w:szCs w:val="20"/>
                <w:lang w:val="sr-Cyrl-BA"/>
              </w:rPr>
            </w:pPr>
          </w:p>
        </w:tc>
        <w:tc>
          <w:tcPr>
            <w:tcW w:w="3118" w:type="dxa"/>
          </w:tcPr>
          <w:p w14:paraId="10CC7A30"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Привредна комора Пирот</w:t>
            </w:r>
          </w:p>
        </w:tc>
        <w:tc>
          <w:tcPr>
            <w:tcW w:w="1554" w:type="dxa"/>
            <w:noWrap/>
          </w:tcPr>
          <w:p w14:paraId="0F78369E" w14:textId="77777777" w:rsidR="00075AF8" w:rsidRPr="00CC66C4" w:rsidRDefault="00075AF8" w:rsidP="00075AF8">
            <w:pPr>
              <w:tabs>
                <w:tab w:val="left" w:pos="4620"/>
              </w:tabs>
              <w:ind w:right="72"/>
              <w:rPr>
                <w:rFonts w:ascii="Times New Roman" w:hAnsi="Times New Roman" w:cs="Times New Roman"/>
                <w:noProof/>
                <w:sz w:val="20"/>
                <w:szCs w:val="20"/>
                <w:lang w:val="sr-Cyrl-BA"/>
              </w:rPr>
            </w:pPr>
          </w:p>
        </w:tc>
        <w:tc>
          <w:tcPr>
            <w:tcW w:w="5471" w:type="dxa"/>
          </w:tcPr>
          <w:p w14:paraId="11D40133"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Почетак примјене прописа ускладити са Законом ФБиХ</w:t>
            </w:r>
          </w:p>
        </w:tc>
        <w:tc>
          <w:tcPr>
            <w:tcW w:w="3758" w:type="dxa"/>
          </w:tcPr>
          <w:p w14:paraId="0D3EC50B" w14:textId="45AED102" w:rsidR="00075AF8" w:rsidRPr="00CC66C4" w:rsidRDefault="00762E14" w:rsidP="00075AF8">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Приједлог је неспроводив.</w:t>
            </w:r>
          </w:p>
        </w:tc>
      </w:tr>
      <w:tr w:rsidR="00075AF8" w:rsidRPr="00CC66C4" w14:paraId="54F42D6B" w14:textId="77777777" w:rsidTr="005B297F">
        <w:trPr>
          <w:trHeight w:val="1230"/>
        </w:trPr>
        <w:tc>
          <w:tcPr>
            <w:tcW w:w="553" w:type="dxa"/>
          </w:tcPr>
          <w:p w14:paraId="474DEC43" w14:textId="77777777" w:rsidR="00075AF8" w:rsidRPr="00CC66C4" w:rsidRDefault="00075AF8" w:rsidP="00075AF8">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11.</w:t>
            </w:r>
          </w:p>
        </w:tc>
        <w:tc>
          <w:tcPr>
            <w:tcW w:w="3118" w:type="dxa"/>
          </w:tcPr>
          <w:p w14:paraId="136D9804" w14:textId="33D83DB5" w:rsidR="00075AF8" w:rsidRPr="00CC66C4" w:rsidRDefault="00F61D0B"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6E6D847A" w14:textId="77777777" w:rsidR="00075AF8" w:rsidRPr="00CC66C4" w:rsidRDefault="00075AF8" w:rsidP="00075AF8">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p>
        </w:tc>
        <w:tc>
          <w:tcPr>
            <w:tcW w:w="5471" w:type="dxa"/>
          </w:tcPr>
          <w:p w14:paraId="7A8030E8"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23.</w:t>
            </w:r>
          </w:p>
          <w:p w14:paraId="22E12666"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bCs/>
                <w:noProof/>
                <w:color w:val="auto"/>
                <w:sz w:val="20"/>
                <w:szCs w:val="20"/>
                <w:lang w:val="sr-Cyrl-BA"/>
              </w:rPr>
              <w:t xml:space="preserve">,,пушење </w:t>
            </w:r>
            <w:r w:rsidRPr="00CC66C4">
              <w:rPr>
                <w:rFonts w:ascii="Times New Roman" w:hAnsi="Times New Roman" w:cs="Times New Roman"/>
                <w:noProof/>
                <w:color w:val="auto"/>
                <w:sz w:val="20"/>
                <w:szCs w:val="20"/>
                <w:lang w:val="sr-Cyrl-BA"/>
              </w:rPr>
              <w:t xml:space="preserve">је радња која означава употребу дуванских и осталих производа за пушење, без обзира на то да ли је дувански </w:t>
            </w:r>
            <w:r w:rsidRPr="00CC66C4">
              <w:rPr>
                <w:rFonts w:ascii="Times New Roman" w:hAnsi="Times New Roman" w:cs="Times New Roman"/>
                <w:noProof/>
                <w:color w:val="auto"/>
                <w:w w:val="102"/>
                <w:sz w:val="20"/>
                <w:szCs w:val="20"/>
                <w:lang w:val="sr-Cyrl-BA"/>
              </w:rPr>
              <w:t xml:space="preserve">дим </w:t>
            </w:r>
            <w:r w:rsidRPr="00CC66C4">
              <w:rPr>
                <w:rFonts w:ascii="Times New Roman" w:hAnsi="Times New Roman" w:cs="Times New Roman"/>
                <w:noProof/>
                <w:color w:val="auto"/>
                <w:sz w:val="20"/>
                <w:szCs w:val="20"/>
                <w:lang w:val="sr-Cyrl-BA"/>
              </w:rPr>
              <w:t>испуштен сагоријевањем на активан или пасиван начин</w:t>
            </w:r>
            <w:r w:rsidRPr="00CC66C4">
              <w:rPr>
                <w:rFonts w:ascii="Times New Roman" w:hAnsi="Times New Roman" w:cs="Times New Roman"/>
                <w:noProof/>
                <w:color w:val="auto"/>
                <w:w w:val="102"/>
                <w:sz w:val="20"/>
                <w:szCs w:val="20"/>
                <w:lang w:val="sr-Cyrl-BA"/>
              </w:rPr>
              <w:t xml:space="preserve">, или се </w:t>
            </w:r>
            <w:r w:rsidRPr="00CC66C4">
              <w:rPr>
                <w:rFonts w:ascii="Times New Roman" w:hAnsi="Times New Roman" w:cs="Times New Roman"/>
                <w:noProof/>
                <w:color w:val="auto"/>
                <w:sz w:val="20"/>
                <w:szCs w:val="20"/>
                <w:lang w:val="sr-Cyrl-BA"/>
              </w:rPr>
              <w:t>емисијом отпуштају материје у процесу употребе бездимних дуванских и осталих производа”</w:t>
            </w:r>
          </w:p>
          <w:p w14:paraId="328AE31C"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Образложење: наведена дефиниција обухвата радње које нису пушење, као што су конзумирање бездимних дуванских производа или никотинских врећица.</w:t>
            </w:r>
          </w:p>
          <w:p w14:paraId="15376AAA" w14:textId="77777777" w:rsidR="00075AF8" w:rsidRPr="00CC66C4" w:rsidRDefault="00075AF8" w:rsidP="00075AF8">
            <w:pPr>
              <w:pStyle w:val="Default"/>
              <w:tabs>
                <w:tab w:val="left" w:pos="709"/>
                <w:tab w:val="left" w:pos="1560"/>
              </w:tabs>
              <w:jc w:val="both"/>
              <w:rPr>
                <w:rFonts w:ascii="Times New Roman" w:hAnsi="Times New Roman" w:cs="Times New Roman"/>
                <w:strike/>
                <w:noProof/>
                <w:color w:val="auto"/>
                <w:sz w:val="20"/>
                <w:szCs w:val="20"/>
                <w:lang w:val="sr-Cyrl-BA"/>
              </w:rPr>
            </w:pPr>
            <w:r w:rsidRPr="00CC66C4">
              <w:rPr>
                <w:rFonts w:ascii="Times New Roman" w:hAnsi="Times New Roman" w:cs="Times New Roman"/>
                <w:noProof/>
                <w:color w:val="auto"/>
                <w:sz w:val="20"/>
                <w:szCs w:val="20"/>
                <w:lang w:val="sr-Cyrl-BA"/>
              </w:rPr>
              <w:t xml:space="preserve">Приједлог 1: </w:t>
            </w:r>
            <w:r w:rsidRPr="00CC66C4">
              <w:rPr>
                <w:rFonts w:ascii="Times New Roman" w:hAnsi="Times New Roman" w:cs="Times New Roman"/>
                <w:b/>
                <w:noProof/>
                <w:color w:val="auto"/>
                <w:sz w:val="20"/>
                <w:szCs w:val="20"/>
                <w:lang w:val="sr-Cyrl-BA"/>
              </w:rPr>
              <w:t xml:space="preserve">пушење је радња која означава употребу дуванских и осталих производа за пушење, без обзира на то да ли је дувански </w:t>
            </w:r>
            <w:r w:rsidRPr="00CC66C4">
              <w:rPr>
                <w:rFonts w:ascii="Times New Roman" w:hAnsi="Times New Roman" w:cs="Times New Roman"/>
                <w:b/>
                <w:noProof/>
                <w:color w:val="auto"/>
                <w:w w:val="102"/>
                <w:sz w:val="20"/>
                <w:szCs w:val="20"/>
                <w:lang w:val="sr-Cyrl-BA"/>
              </w:rPr>
              <w:t xml:space="preserve">дим </w:t>
            </w:r>
            <w:r w:rsidRPr="00CC66C4">
              <w:rPr>
                <w:rFonts w:ascii="Times New Roman" w:hAnsi="Times New Roman" w:cs="Times New Roman"/>
                <w:b/>
                <w:noProof/>
                <w:color w:val="auto"/>
                <w:sz w:val="20"/>
                <w:szCs w:val="20"/>
                <w:lang w:val="sr-Cyrl-BA"/>
              </w:rPr>
              <w:t xml:space="preserve">испуштен сагоријевањем на активан </w:t>
            </w:r>
            <w:r w:rsidRPr="00CC66C4">
              <w:rPr>
                <w:rFonts w:ascii="Times New Roman" w:hAnsi="Times New Roman" w:cs="Times New Roman"/>
                <w:b/>
                <w:bCs/>
                <w:noProof/>
                <w:color w:val="auto"/>
                <w:sz w:val="20"/>
                <w:szCs w:val="20"/>
                <w:lang w:val="sr-Cyrl-BA"/>
              </w:rPr>
              <w:t>или пасиван начин</w:t>
            </w:r>
            <w:r w:rsidRPr="00CC66C4">
              <w:rPr>
                <w:rFonts w:ascii="Times New Roman" w:hAnsi="Times New Roman" w:cs="Times New Roman"/>
                <w:b/>
                <w:bCs/>
                <w:noProof/>
                <w:color w:val="auto"/>
                <w:w w:val="102"/>
                <w:sz w:val="20"/>
                <w:szCs w:val="20"/>
                <w:lang w:val="sr-Cyrl-BA"/>
              </w:rPr>
              <w:t xml:space="preserve">, </w:t>
            </w:r>
            <w:r w:rsidRPr="00CC66C4">
              <w:rPr>
                <w:rFonts w:ascii="Times New Roman" w:hAnsi="Times New Roman" w:cs="Times New Roman"/>
                <w:strike/>
                <w:noProof/>
                <w:color w:val="auto"/>
                <w:w w:val="102"/>
                <w:sz w:val="20"/>
                <w:szCs w:val="20"/>
                <w:lang w:val="sr-Cyrl-BA"/>
              </w:rPr>
              <w:t xml:space="preserve">или се </w:t>
            </w:r>
            <w:r w:rsidRPr="00CC66C4">
              <w:rPr>
                <w:rFonts w:ascii="Times New Roman" w:hAnsi="Times New Roman" w:cs="Times New Roman"/>
                <w:strike/>
                <w:noProof/>
                <w:color w:val="auto"/>
                <w:sz w:val="20"/>
                <w:szCs w:val="20"/>
                <w:lang w:val="sr-Cyrl-BA"/>
              </w:rPr>
              <w:t>емисијом отпуштају материје у процесу употребе бездимних дуванских и осталих производа</w:t>
            </w:r>
          </w:p>
          <w:p w14:paraId="0A03A5CC"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Приједлог 2: преузети дефиницију пушења из члана 2. става 4. важећег Закона уз проширивање:</w:t>
            </w:r>
          </w:p>
          <w:p w14:paraId="48FC32C3" w14:textId="77777777" w:rsidR="00075AF8" w:rsidRPr="00CC66C4" w:rsidRDefault="00075AF8" w:rsidP="00075AF8">
            <w:pPr>
              <w:pStyle w:val="Default"/>
              <w:tabs>
                <w:tab w:val="left" w:pos="709"/>
                <w:tab w:val="left" w:pos="1560"/>
              </w:tabs>
              <w:jc w:val="both"/>
              <w:rPr>
                <w:rFonts w:ascii="Times New Roman" w:hAnsi="Times New Roman" w:cs="Times New Roman"/>
                <w:b/>
                <w:bCs/>
                <w:noProof/>
                <w:color w:val="auto"/>
                <w:sz w:val="20"/>
                <w:szCs w:val="20"/>
                <w:lang w:val="sr-Cyrl-BA"/>
              </w:rPr>
            </w:pPr>
            <w:r w:rsidRPr="00CC66C4">
              <w:rPr>
                <w:rFonts w:ascii="Times New Roman" w:hAnsi="Times New Roman" w:cs="Times New Roman"/>
                <w:b/>
                <w:bCs/>
                <w:noProof/>
                <w:color w:val="auto"/>
                <w:sz w:val="20"/>
                <w:szCs w:val="20"/>
                <w:lang w:val="sr-Cyrl-BA"/>
              </w:rPr>
              <w:t xml:space="preserve">Под пушењем </w:t>
            </w:r>
            <w:r w:rsidRPr="00CC66C4">
              <w:rPr>
                <w:rFonts w:ascii="Times New Roman" w:hAnsi="Times New Roman" w:cs="Times New Roman"/>
                <w:strike/>
                <w:noProof/>
                <w:color w:val="auto"/>
                <w:sz w:val="20"/>
                <w:szCs w:val="20"/>
                <w:lang w:val="sr-Cyrl-BA"/>
              </w:rPr>
              <w:t>дувана или дуванских производа</w:t>
            </w:r>
            <w:r w:rsidRPr="00CC66C4">
              <w:rPr>
                <w:rFonts w:ascii="Times New Roman" w:hAnsi="Times New Roman" w:cs="Times New Roman"/>
                <w:b/>
                <w:bCs/>
                <w:noProof/>
                <w:color w:val="auto"/>
                <w:sz w:val="20"/>
                <w:szCs w:val="20"/>
                <w:lang w:val="sr-Cyrl-BA"/>
              </w:rPr>
              <w:t xml:space="preserve">, у смислу овог закона, подразумијева се удисање дима запаљеног дуванског производа или осталих производа за пушење </w:t>
            </w:r>
            <w:r w:rsidRPr="00CC66C4">
              <w:rPr>
                <w:rFonts w:ascii="Times New Roman" w:hAnsi="Times New Roman" w:cs="Times New Roman"/>
                <w:strike/>
                <w:noProof/>
                <w:color w:val="auto"/>
                <w:sz w:val="20"/>
                <w:szCs w:val="20"/>
                <w:lang w:val="sr-Cyrl-BA"/>
              </w:rPr>
              <w:t>који садржи запаљиве састојке</w:t>
            </w:r>
            <w:r w:rsidRPr="00CC66C4">
              <w:rPr>
                <w:rFonts w:ascii="Times New Roman" w:hAnsi="Times New Roman" w:cs="Times New Roman"/>
                <w:b/>
                <w:bCs/>
                <w:noProof/>
                <w:color w:val="auto"/>
                <w:sz w:val="20"/>
                <w:szCs w:val="20"/>
                <w:lang w:val="sr-Cyrl-BA"/>
              </w:rPr>
              <w:t xml:space="preserve"> и намијењен је за конзумацију путем удисања.</w:t>
            </w:r>
          </w:p>
          <w:p w14:paraId="0E3450C3"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Приједлог 3: слична дефиниција у ФБиХ:</w:t>
            </w:r>
          </w:p>
          <w:p w14:paraId="080B0E3A" w14:textId="77777777" w:rsidR="00075AF8" w:rsidRPr="00CC66C4" w:rsidRDefault="00075AF8" w:rsidP="00075AF8">
            <w:pPr>
              <w:pStyle w:val="Default"/>
              <w:tabs>
                <w:tab w:val="left" w:pos="709"/>
                <w:tab w:val="left" w:pos="1560"/>
              </w:tabs>
              <w:jc w:val="both"/>
              <w:rPr>
                <w:rFonts w:ascii="Times New Roman" w:hAnsi="Times New Roman" w:cs="Times New Roman"/>
                <w:b/>
                <w:bCs/>
                <w:noProof/>
                <w:color w:val="auto"/>
                <w:sz w:val="20"/>
                <w:szCs w:val="20"/>
                <w:lang w:val="sr-Cyrl-BA"/>
              </w:rPr>
            </w:pPr>
            <w:r w:rsidRPr="00CC66C4">
              <w:rPr>
                <w:rFonts w:ascii="Times New Roman" w:hAnsi="Times New Roman" w:cs="Times New Roman"/>
                <w:b/>
                <w:bCs/>
                <w:noProof/>
                <w:color w:val="auto"/>
                <w:sz w:val="20"/>
                <w:szCs w:val="20"/>
                <w:lang w:val="sr-Cyrl-BA"/>
              </w:rPr>
              <w:t xml:space="preserve">Пушење је радња која доводи до сагоријевања дуванских производа и осталих производа за пушење , којом се ствара дим који се ослобађа директно у ваздух и удише га лице које извршава ове радње. </w:t>
            </w:r>
          </w:p>
          <w:p w14:paraId="2B2D8231" w14:textId="77777777" w:rsidR="00075AF8" w:rsidRPr="00CC66C4" w:rsidRDefault="00075AF8" w:rsidP="00075AF8">
            <w:pPr>
              <w:pStyle w:val="Default"/>
              <w:tabs>
                <w:tab w:val="left" w:pos="709"/>
                <w:tab w:val="left" w:pos="1560"/>
              </w:tabs>
              <w:jc w:val="both"/>
              <w:rPr>
                <w:rFonts w:ascii="Times New Roman" w:hAnsi="Times New Roman" w:cs="Times New Roman"/>
                <w:b/>
                <w:bCs/>
                <w:noProof/>
                <w:color w:val="auto"/>
                <w:sz w:val="20"/>
                <w:szCs w:val="20"/>
                <w:lang w:val="sr-Cyrl-BA"/>
              </w:rPr>
            </w:pPr>
          </w:p>
          <w:p w14:paraId="0BE85158"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Измјена става 1. тачке 15.</w:t>
            </w:r>
          </w:p>
          <w:p w14:paraId="6A8551A4"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bCs/>
                <w:noProof/>
                <w:color w:val="auto"/>
                <w:sz w:val="20"/>
                <w:szCs w:val="20"/>
                <w:lang w:val="sr-Cyrl-BA"/>
              </w:rPr>
              <w:t>,,гријани дувански производ</w:t>
            </w:r>
            <w:r w:rsidRPr="00CC66C4">
              <w:rPr>
                <w:rFonts w:ascii="Times New Roman" w:hAnsi="Times New Roman" w:cs="Times New Roman"/>
                <w:noProof/>
                <w:color w:val="auto"/>
                <w:sz w:val="20"/>
                <w:szCs w:val="20"/>
                <w:lang w:val="sr-Cyrl-BA"/>
              </w:rPr>
              <w:t xml:space="preserve"> је нови дувански производ који се загријава како би се произвеле емисије које садржавају никотин и друге хемикалије које корисник затим удише и који је, зависно од његових својстава, бездимни дувански производ или дувански производ за пушење”</w:t>
            </w:r>
          </w:p>
          <w:p w14:paraId="1799F505"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 xml:space="preserve">Образложење: предложена дефиниција је усклађена са Директивом, али уноси неизвјесност да ли се ради о бездимном производу или не, и не уређује ко би то својство утврдио. </w:t>
            </w:r>
          </w:p>
          <w:p w14:paraId="08597EA3" w14:textId="77777777" w:rsidR="00075AF8" w:rsidRPr="00CC66C4" w:rsidRDefault="00075AF8" w:rsidP="00075AF8">
            <w:pPr>
              <w:pStyle w:val="Default"/>
              <w:tabs>
                <w:tab w:val="left" w:pos="709"/>
                <w:tab w:val="left" w:pos="1560"/>
              </w:tabs>
              <w:jc w:val="both"/>
              <w:rPr>
                <w:rFonts w:ascii="Times New Roman" w:hAnsi="Times New Roman" w:cs="Times New Roman"/>
                <w:bCs/>
                <w:strike/>
                <w:noProof/>
                <w:color w:val="auto"/>
                <w:sz w:val="20"/>
                <w:szCs w:val="20"/>
                <w:lang w:val="sr-Cyrl-BA"/>
              </w:rPr>
            </w:pPr>
            <w:r w:rsidRPr="00CC66C4">
              <w:rPr>
                <w:rFonts w:ascii="Times New Roman" w:hAnsi="Times New Roman" w:cs="Times New Roman"/>
                <w:noProof/>
                <w:color w:val="auto"/>
                <w:sz w:val="20"/>
                <w:szCs w:val="20"/>
                <w:lang w:val="sr-Cyrl-BA"/>
              </w:rPr>
              <w:t xml:space="preserve">Приједлог 1: брисати дио предложене дефиниције тако да гласи: </w:t>
            </w:r>
            <w:r w:rsidRPr="00CC66C4">
              <w:rPr>
                <w:rFonts w:ascii="Times New Roman" w:hAnsi="Times New Roman" w:cs="Times New Roman"/>
                <w:b/>
                <w:noProof/>
                <w:color w:val="auto"/>
                <w:sz w:val="20"/>
                <w:szCs w:val="20"/>
                <w:lang w:val="sr-Cyrl-BA"/>
              </w:rPr>
              <w:t xml:space="preserve">гријани дувански производ је нови дувански </w:t>
            </w:r>
            <w:r w:rsidRPr="00CC66C4">
              <w:rPr>
                <w:rFonts w:ascii="Times New Roman" w:hAnsi="Times New Roman" w:cs="Times New Roman"/>
                <w:b/>
                <w:noProof/>
                <w:color w:val="auto"/>
                <w:sz w:val="20"/>
                <w:szCs w:val="20"/>
                <w:lang w:val="sr-Cyrl-BA"/>
              </w:rPr>
              <w:lastRenderedPageBreak/>
              <w:t xml:space="preserve">производ који се загријава како би се произвеле емисије које садржавају никотин и друге хемикалије које корисник затим удише </w:t>
            </w:r>
            <w:r w:rsidRPr="00CC66C4">
              <w:rPr>
                <w:rFonts w:ascii="Times New Roman" w:hAnsi="Times New Roman" w:cs="Times New Roman"/>
                <w:bCs/>
                <w:strike/>
                <w:noProof/>
                <w:color w:val="auto"/>
                <w:sz w:val="20"/>
                <w:szCs w:val="20"/>
                <w:lang w:val="sr-Cyrl-BA"/>
              </w:rPr>
              <w:t>и који је, зависно од његових својстава, бездимни дувански производ или дувански производ за пушење</w:t>
            </w:r>
          </w:p>
          <w:p w14:paraId="6C5BE112"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 xml:space="preserve">Приједлог 2: усвојити дефиницију и Закона Републике Србије: </w:t>
            </w:r>
            <w:r w:rsidRPr="00CC66C4">
              <w:rPr>
                <w:rFonts w:ascii="Times New Roman" w:hAnsi="Times New Roman" w:cs="Times New Roman"/>
                <w:b/>
                <w:bCs/>
                <w:noProof/>
                <w:color w:val="auto"/>
                <w:sz w:val="20"/>
                <w:szCs w:val="20"/>
                <w:lang w:val="sr-Cyrl-BA"/>
              </w:rPr>
              <w:t>несагоријевајући дуван јесте бездимни дувански производ који се користи за инхалирање паре</w:t>
            </w:r>
            <w:r w:rsidRPr="00CC66C4">
              <w:rPr>
                <w:rFonts w:ascii="Times New Roman" w:hAnsi="Times New Roman" w:cs="Times New Roman"/>
                <w:noProof/>
                <w:color w:val="auto"/>
                <w:sz w:val="20"/>
                <w:szCs w:val="20"/>
                <w:lang w:val="sr-Cyrl-BA"/>
              </w:rPr>
              <w:t xml:space="preserve"> </w:t>
            </w:r>
            <w:r w:rsidRPr="00CC66C4">
              <w:rPr>
                <w:rFonts w:ascii="Times New Roman" w:hAnsi="Times New Roman" w:cs="Times New Roman"/>
                <w:b/>
                <w:bCs/>
                <w:noProof/>
                <w:color w:val="auto"/>
                <w:sz w:val="20"/>
                <w:szCs w:val="20"/>
                <w:lang w:val="sr-Cyrl-BA"/>
              </w:rPr>
              <w:t>(аеросола), путем електронског уређаја за загријавање дуванског односно биљног производа, сачињен тако да се приликом употребе загријава али не сагоријева.</w:t>
            </w:r>
          </w:p>
          <w:p w14:paraId="1BD64FAD" w14:textId="77777777" w:rsidR="00075AF8" w:rsidRPr="00CC66C4" w:rsidRDefault="00075AF8" w:rsidP="00075AF8">
            <w:pPr>
              <w:pStyle w:val="Default"/>
              <w:tabs>
                <w:tab w:val="left" w:pos="709"/>
                <w:tab w:val="left" w:pos="1560"/>
              </w:tabs>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Приједлог 3: усвојити дефиницију ФБиХ.</w:t>
            </w:r>
          </w:p>
          <w:p w14:paraId="07BB5520" w14:textId="77777777" w:rsidR="00075AF8" w:rsidRPr="00CC66C4" w:rsidRDefault="00075AF8" w:rsidP="00075AF8">
            <w:pPr>
              <w:pStyle w:val="Default"/>
              <w:tabs>
                <w:tab w:val="left" w:pos="709"/>
                <w:tab w:val="left" w:pos="1560"/>
              </w:tabs>
              <w:jc w:val="both"/>
              <w:rPr>
                <w:rFonts w:ascii="Times New Roman" w:hAnsi="Times New Roman" w:cs="Times New Roman"/>
                <w:b/>
                <w:bCs/>
                <w:noProof/>
                <w:color w:val="auto"/>
                <w:sz w:val="20"/>
                <w:szCs w:val="20"/>
                <w:lang w:val="sr-Cyrl-BA"/>
              </w:rPr>
            </w:pPr>
            <w:r w:rsidRPr="00CC66C4">
              <w:rPr>
                <w:rFonts w:ascii="Times New Roman" w:hAnsi="Times New Roman" w:cs="Times New Roman"/>
                <w:b/>
                <w:bCs/>
                <w:noProof/>
                <w:color w:val="auto"/>
                <w:sz w:val="20"/>
                <w:szCs w:val="20"/>
                <w:lang w:val="sr-Cyrl-BA"/>
              </w:rPr>
              <w:t xml:space="preserve">несагоријевајући дуван је бездимни дувански производ који се употребљава путем удисања аеросола од загријаног дувана, без сагоријевања. </w:t>
            </w:r>
          </w:p>
        </w:tc>
        <w:tc>
          <w:tcPr>
            <w:tcW w:w="3758" w:type="dxa"/>
          </w:tcPr>
          <w:p w14:paraId="71AAC337" w14:textId="77777777" w:rsidR="000339A7" w:rsidRPr="00CC66C4" w:rsidRDefault="000339A7" w:rsidP="000339A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Не прихвата се.</w:t>
            </w:r>
          </w:p>
          <w:p w14:paraId="3F0FF99C" w14:textId="77777777" w:rsidR="000339A7" w:rsidRPr="00CC66C4" w:rsidRDefault="000339A7" w:rsidP="000339A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предложена дефиниција не подржава систематику Закона.</w:t>
            </w:r>
          </w:p>
          <w:p w14:paraId="36723B8F" w14:textId="77777777" w:rsidR="00075AF8" w:rsidRPr="00CC66C4" w:rsidRDefault="00075AF8" w:rsidP="00075AF8">
            <w:pPr>
              <w:rPr>
                <w:rFonts w:ascii="Times New Roman" w:hAnsi="Times New Roman" w:cs="Times New Roman"/>
                <w:noProof/>
                <w:sz w:val="20"/>
                <w:szCs w:val="20"/>
                <w:lang w:val="sr-Cyrl-BA"/>
              </w:rPr>
            </w:pPr>
          </w:p>
          <w:p w14:paraId="23E19DAA" w14:textId="77777777" w:rsidR="000339A7" w:rsidRPr="00CC66C4" w:rsidRDefault="000339A7" w:rsidP="00075AF8">
            <w:pPr>
              <w:rPr>
                <w:rFonts w:ascii="Times New Roman" w:hAnsi="Times New Roman" w:cs="Times New Roman"/>
                <w:noProof/>
                <w:sz w:val="20"/>
                <w:szCs w:val="20"/>
                <w:lang w:val="sr-Cyrl-BA"/>
              </w:rPr>
            </w:pPr>
          </w:p>
          <w:p w14:paraId="06D13DE1" w14:textId="77777777" w:rsidR="000339A7" w:rsidRPr="00CC66C4" w:rsidRDefault="000339A7" w:rsidP="00075AF8">
            <w:pPr>
              <w:rPr>
                <w:rFonts w:ascii="Times New Roman" w:hAnsi="Times New Roman" w:cs="Times New Roman"/>
                <w:noProof/>
                <w:sz w:val="20"/>
                <w:szCs w:val="20"/>
                <w:lang w:val="sr-Cyrl-BA"/>
              </w:rPr>
            </w:pPr>
          </w:p>
          <w:p w14:paraId="38C67564" w14:textId="77777777" w:rsidR="000339A7" w:rsidRPr="00CC66C4" w:rsidRDefault="000339A7" w:rsidP="00075AF8">
            <w:pPr>
              <w:rPr>
                <w:rFonts w:ascii="Times New Roman" w:hAnsi="Times New Roman" w:cs="Times New Roman"/>
                <w:noProof/>
                <w:sz w:val="20"/>
                <w:szCs w:val="20"/>
                <w:lang w:val="sr-Cyrl-BA"/>
              </w:rPr>
            </w:pPr>
          </w:p>
          <w:p w14:paraId="784C681E" w14:textId="77777777" w:rsidR="000339A7" w:rsidRPr="00CC66C4" w:rsidRDefault="000339A7" w:rsidP="00075AF8">
            <w:pPr>
              <w:rPr>
                <w:rFonts w:ascii="Times New Roman" w:hAnsi="Times New Roman" w:cs="Times New Roman"/>
                <w:noProof/>
                <w:sz w:val="20"/>
                <w:szCs w:val="20"/>
                <w:lang w:val="sr-Cyrl-BA"/>
              </w:rPr>
            </w:pPr>
          </w:p>
          <w:p w14:paraId="7EEBB81A" w14:textId="77777777" w:rsidR="000339A7" w:rsidRPr="00CC66C4" w:rsidRDefault="000339A7" w:rsidP="00075AF8">
            <w:pPr>
              <w:rPr>
                <w:rFonts w:ascii="Times New Roman" w:hAnsi="Times New Roman" w:cs="Times New Roman"/>
                <w:noProof/>
                <w:sz w:val="20"/>
                <w:szCs w:val="20"/>
                <w:lang w:val="sr-Cyrl-BA"/>
              </w:rPr>
            </w:pPr>
          </w:p>
          <w:p w14:paraId="66FEC8D0" w14:textId="77777777" w:rsidR="000339A7" w:rsidRPr="00CC66C4" w:rsidRDefault="000339A7" w:rsidP="00075AF8">
            <w:pPr>
              <w:rPr>
                <w:rFonts w:ascii="Times New Roman" w:hAnsi="Times New Roman" w:cs="Times New Roman"/>
                <w:noProof/>
                <w:sz w:val="20"/>
                <w:szCs w:val="20"/>
                <w:lang w:val="sr-Cyrl-BA"/>
              </w:rPr>
            </w:pPr>
          </w:p>
          <w:p w14:paraId="35511A26" w14:textId="77777777" w:rsidR="000339A7" w:rsidRPr="00CC66C4" w:rsidRDefault="000339A7" w:rsidP="00075AF8">
            <w:pPr>
              <w:rPr>
                <w:rFonts w:ascii="Times New Roman" w:hAnsi="Times New Roman" w:cs="Times New Roman"/>
                <w:noProof/>
                <w:sz w:val="20"/>
                <w:szCs w:val="20"/>
                <w:lang w:val="sr-Cyrl-BA"/>
              </w:rPr>
            </w:pPr>
          </w:p>
          <w:p w14:paraId="514178B2" w14:textId="77777777" w:rsidR="000339A7" w:rsidRPr="00CC66C4" w:rsidRDefault="000339A7" w:rsidP="00075AF8">
            <w:pPr>
              <w:rPr>
                <w:rFonts w:ascii="Times New Roman" w:hAnsi="Times New Roman" w:cs="Times New Roman"/>
                <w:noProof/>
                <w:sz w:val="20"/>
                <w:szCs w:val="20"/>
                <w:lang w:val="sr-Cyrl-BA"/>
              </w:rPr>
            </w:pPr>
          </w:p>
          <w:p w14:paraId="0022AF41" w14:textId="77777777" w:rsidR="000339A7" w:rsidRPr="00CC66C4" w:rsidRDefault="000339A7" w:rsidP="00075AF8">
            <w:pPr>
              <w:rPr>
                <w:rFonts w:ascii="Times New Roman" w:hAnsi="Times New Roman" w:cs="Times New Roman"/>
                <w:noProof/>
                <w:sz w:val="20"/>
                <w:szCs w:val="20"/>
                <w:lang w:val="sr-Cyrl-BA"/>
              </w:rPr>
            </w:pPr>
          </w:p>
          <w:p w14:paraId="0FD307DE" w14:textId="77777777" w:rsidR="000339A7" w:rsidRPr="00CC66C4" w:rsidRDefault="000339A7" w:rsidP="00075AF8">
            <w:pPr>
              <w:rPr>
                <w:rFonts w:ascii="Times New Roman" w:hAnsi="Times New Roman" w:cs="Times New Roman"/>
                <w:noProof/>
                <w:sz w:val="20"/>
                <w:szCs w:val="20"/>
                <w:lang w:val="sr-Cyrl-BA"/>
              </w:rPr>
            </w:pPr>
          </w:p>
          <w:p w14:paraId="3F115891" w14:textId="77777777" w:rsidR="000339A7" w:rsidRPr="00CC66C4" w:rsidRDefault="000339A7" w:rsidP="00075AF8">
            <w:pPr>
              <w:rPr>
                <w:rFonts w:ascii="Times New Roman" w:hAnsi="Times New Roman" w:cs="Times New Roman"/>
                <w:noProof/>
                <w:sz w:val="20"/>
                <w:szCs w:val="20"/>
                <w:lang w:val="sr-Cyrl-BA"/>
              </w:rPr>
            </w:pPr>
          </w:p>
          <w:p w14:paraId="108F7489" w14:textId="77777777" w:rsidR="000339A7" w:rsidRPr="00CC66C4" w:rsidRDefault="000339A7" w:rsidP="00075AF8">
            <w:pPr>
              <w:rPr>
                <w:rFonts w:ascii="Times New Roman" w:hAnsi="Times New Roman" w:cs="Times New Roman"/>
                <w:noProof/>
                <w:sz w:val="20"/>
                <w:szCs w:val="20"/>
                <w:lang w:val="sr-Cyrl-BA"/>
              </w:rPr>
            </w:pPr>
          </w:p>
          <w:p w14:paraId="5DFF39B7" w14:textId="77777777" w:rsidR="000339A7" w:rsidRPr="00CC66C4" w:rsidRDefault="000339A7" w:rsidP="00075AF8">
            <w:pPr>
              <w:rPr>
                <w:rFonts w:ascii="Times New Roman" w:hAnsi="Times New Roman" w:cs="Times New Roman"/>
                <w:noProof/>
                <w:sz w:val="20"/>
                <w:szCs w:val="20"/>
                <w:lang w:val="sr-Cyrl-BA"/>
              </w:rPr>
            </w:pPr>
          </w:p>
          <w:p w14:paraId="37E18492" w14:textId="77777777" w:rsidR="000339A7" w:rsidRPr="00CC66C4" w:rsidRDefault="000339A7" w:rsidP="00075AF8">
            <w:pPr>
              <w:rPr>
                <w:rFonts w:ascii="Times New Roman" w:hAnsi="Times New Roman" w:cs="Times New Roman"/>
                <w:noProof/>
                <w:sz w:val="20"/>
                <w:szCs w:val="20"/>
                <w:lang w:val="sr-Cyrl-BA"/>
              </w:rPr>
            </w:pPr>
          </w:p>
          <w:p w14:paraId="7620FF9C" w14:textId="77777777" w:rsidR="000339A7" w:rsidRPr="00CC66C4" w:rsidRDefault="000339A7" w:rsidP="00075AF8">
            <w:pPr>
              <w:rPr>
                <w:rFonts w:ascii="Times New Roman" w:hAnsi="Times New Roman" w:cs="Times New Roman"/>
                <w:noProof/>
                <w:sz w:val="20"/>
                <w:szCs w:val="20"/>
                <w:lang w:val="sr-Cyrl-BA"/>
              </w:rPr>
            </w:pPr>
          </w:p>
          <w:p w14:paraId="394C6B82" w14:textId="77777777" w:rsidR="000339A7" w:rsidRPr="00CC66C4" w:rsidRDefault="000339A7" w:rsidP="00075AF8">
            <w:pPr>
              <w:rPr>
                <w:rFonts w:ascii="Times New Roman" w:hAnsi="Times New Roman" w:cs="Times New Roman"/>
                <w:noProof/>
                <w:sz w:val="20"/>
                <w:szCs w:val="20"/>
                <w:lang w:val="sr-Cyrl-BA"/>
              </w:rPr>
            </w:pPr>
          </w:p>
          <w:p w14:paraId="7C7FE378" w14:textId="77777777" w:rsidR="000339A7" w:rsidRPr="00CC66C4" w:rsidRDefault="000339A7" w:rsidP="00075AF8">
            <w:pPr>
              <w:rPr>
                <w:rFonts w:ascii="Times New Roman" w:hAnsi="Times New Roman" w:cs="Times New Roman"/>
                <w:noProof/>
                <w:sz w:val="20"/>
                <w:szCs w:val="20"/>
                <w:lang w:val="sr-Cyrl-BA"/>
              </w:rPr>
            </w:pPr>
          </w:p>
          <w:p w14:paraId="1636134A" w14:textId="77777777" w:rsidR="000339A7" w:rsidRPr="00CC66C4" w:rsidRDefault="000339A7" w:rsidP="00075AF8">
            <w:pPr>
              <w:rPr>
                <w:rFonts w:ascii="Times New Roman" w:hAnsi="Times New Roman" w:cs="Times New Roman"/>
                <w:noProof/>
                <w:sz w:val="20"/>
                <w:szCs w:val="20"/>
                <w:lang w:val="sr-Cyrl-BA"/>
              </w:rPr>
            </w:pPr>
          </w:p>
          <w:p w14:paraId="08221AF6" w14:textId="77777777" w:rsidR="000339A7" w:rsidRPr="00CC66C4" w:rsidRDefault="000339A7" w:rsidP="00075AF8">
            <w:pPr>
              <w:rPr>
                <w:rFonts w:ascii="Times New Roman" w:hAnsi="Times New Roman" w:cs="Times New Roman"/>
                <w:noProof/>
                <w:sz w:val="20"/>
                <w:szCs w:val="20"/>
                <w:lang w:val="sr-Cyrl-BA"/>
              </w:rPr>
            </w:pPr>
          </w:p>
          <w:p w14:paraId="5063E929" w14:textId="77777777" w:rsidR="000339A7" w:rsidRPr="00CC66C4" w:rsidRDefault="000339A7" w:rsidP="00075AF8">
            <w:pPr>
              <w:rPr>
                <w:rFonts w:ascii="Times New Roman" w:hAnsi="Times New Roman" w:cs="Times New Roman"/>
                <w:noProof/>
                <w:sz w:val="20"/>
                <w:szCs w:val="20"/>
                <w:lang w:val="sr-Cyrl-BA"/>
              </w:rPr>
            </w:pPr>
          </w:p>
          <w:p w14:paraId="7EA6ED85" w14:textId="77777777" w:rsidR="000339A7" w:rsidRPr="00CC66C4" w:rsidRDefault="000339A7" w:rsidP="00075AF8">
            <w:pPr>
              <w:rPr>
                <w:rFonts w:ascii="Times New Roman" w:hAnsi="Times New Roman" w:cs="Times New Roman"/>
                <w:noProof/>
                <w:sz w:val="20"/>
                <w:szCs w:val="20"/>
                <w:lang w:val="sr-Cyrl-BA"/>
              </w:rPr>
            </w:pPr>
          </w:p>
          <w:p w14:paraId="5BBEDC44" w14:textId="77777777" w:rsidR="000339A7" w:rsidRPr="00CC66C4" w:rsidRDefault="000339A7" w:rsidP="00075AF8">
            <w:pPr>
              <w:rPr>
                <w:rFonts w:ascii="Times New Roman" w:hAnsi="Times New Roman" w:cs="Times New Roman"/>
                <w:noProof/>
                <w:sz w:val="20"/>
                <w:szCs w:val="20"/>
                <w:lang w:val="sr-Cyrl-BA"/>
              </w:rPr>
            </w:pPr>
          </w:p>
          <w:p w14:paraId="7340244B" w14:textId="77777777" w:rsidR="000339A7" w:rsidRPr="00CC66C4" w:rsidRDefault="000339A7" w:rsidP="00075AF8">
            <w:pPr>
              <w:rPr>
                <w:rFonts w:ascii="Times New Roman" w:hAnsi="Times New Roman" w:cs="Times New Roman"/>
                <w:noProof/>
                <w:sz w:val="20"/>
                <w:szCs w:val="20"/>
                <w:lang w:val="sr-Cyrl-BA"/>
              </w:rPr>
            </w:pPr>
          </w:p>
          <w:p w14:paraId="196DF59E" w14:textId="77777777" w:rsidR="000339A7" w:rsidRPr="00CC66C4" w:rsidRDefault="000339A7" w:rsidP="000339A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3F0C1EEE" w14:textId="77777777" w:rsidR="000339A7" w:rsidRPr="00CC66C4" w:rsidRDefault="000339A7" w:rsidP="000339A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Разлог: Није у складу са Директивом 2014/40/EУ.</w:t>
            </w:r>
          </w:p>
          <w:p w14:paraId="38BD65B9" w14:textId="2B7389B2" w:rsidR="000339A7" w:rsidRPr="00CC66C4" w:rsidRDefault="000339A7" w:rsidP="000339A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Тренутна дефиниција је усклађена. </w:t>
            </w:r>
          </w:p>
        </w:tc>
      </w:tr>
      <w:tr w:rsidR="00075AF8" w:rsidRPr="00CC66C4" w14:paraId="2E8B5F45" w14:textId="77777777" w:rsidTr="005B297F">
        <w:trPr>
          <w:trHeight w:val="1230"/>
        </w:trPr>
        <w:tc>
          <w:tcPr>
            <w:tcW w:w="553" w:type="dxa"/>
          </w:tcPr>
          <w:p w14:paraId="367F3917" w14:textId="77777777" w:rsidR="00075AF8" w:rsidRPr="00CC66C4" w:rsidRDefault="00075AF8" w:rsidP="00075AF8">
            <w:pPr>
              <w:jc w:val="center"/>
              <w:rPr>
                <w:rFonts w:ascii="Times New Roman" w:hAnsi="Times New Roman" w:cs="Times New Roman"/>
                <w:noProof/>
                <w:sz w:val="20"/>
                <w:szCs w:val="20"/>
                <w:lang w:val="sr-Cyrl-BA"/>
              </w:rPr>
            </w:pPr>
          </w:p>
        </w:tc>
        <w:tc>
          <w:tcPr>
            <w:tcW w:w="3118" w:type="dxa"/>
          </w:tcPr>
          <w:p w14:paraId="49BDEB51" w14:textId="64AF2437" w:rsidR="00075AF8" w:rsidRPr="00CC66C4" w:rsidRDefault="00F61D0B"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15F9529A" w14:textId="77777777" w:rsidR="00075AF8" w:rsidRPr="00CC66C4" w:rsidRDefault="00075AF8" w:rsidP="00075AF8">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21.</w:t>
            </w:r>
          </w:p>
        </w:tc>
        <w:tc>
          <w:tcPr>
            <w:tcW w:w="5471" w:type="dxa"/>
          </w:tcPr>
          <w:p w14:paraId="18E29F10"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Измјена члана 21. став 8. </w:t>
            </w:r>
          </w:p>
          <w:p w14:paraId="48FCD65E"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Никотинске врећице је потребно регулисати, а не забранити. Дозвољене су у ФБиХ, забраном у Републици Српској дошло би до преливања прихода из Републике Српске у Федерацију БиХ. Приједлог је да се забрана продаје никотинских врећица допуни прописивањем горње границе од 17 мг никотина по врећици.</w:t>
            </w:r>
          </w:p>
          <w:p w14:paraId="26B8BEC6" w14:textId="77777777" w:rsidR="00075AF8" w:rsidRPr="00CC66C4" w:rsidRDefault="00075AF8" w:rsidP="00075AF8">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bCs/>
                <w:noProof/>
                <w:sz w:val="20"/>
                <w:szCs w:val="20"/>
                <w:lang w:val="sr-Cyrl-BA"/>
              </w:rPr>
              <w:t>Забрањена је продаја никотинских врећица које садрже више од 17 мг никотина.</w:t>
            </w:r>
          </w:p>
          <w:p w14:paraId="187B779E" w14:textId="77777777" w:rsidR="00075AF8" w:rsidRPr="00CC66C4" w:rsidRDefault="00075AF8" w:rsidP="00075AF8">
            <w:pPr>
              <w:jc w:val="both"/>
              <w:rPr>
                <w:rFonts w:ascii="Times New Roman" w:hAnsi="Times New Roman" w:cs="Times New Roman"/>
                <w:noProof/>
                <w:sz w:val="20"/>
                <w:szCs w:val="20"/>
                <w:lang w:val="sr-Cyrl-BA"/>
              </w:rPr>
            </w:pPr>
          </w:p>
          <w:p w14:paraId="53A89907"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члана 30. став 1. тачка 20. да гласи:</w:t>
            </w:r>
          </w:p>
          <w:p w14:paraId="060376F7" w14:textId="77777777" w:rsidR="00075AF8" w:rsidRPr="00CC66C4" w:rsidRDefault="00075AF8" w:rsidP="00075AF8">
            <w:pPr>
              <w:jc w:val="both"/>
              <w:rPr>
                <w:rFonts w:ascii="Times New Roman" w:hAnsi="Times New Roman" w:cs="Times New Roman"/>
                <w:b/>
                <w:bCs/>
                <w:noProof/>
                <w:sz w:val="20"/>
                <w:szCs w:val="20"/>
                <w:lang w:val="sr-Cyrl-BA"/>
              </w:rPr>
            </w:pPr>
            <w:r w:rsidRPr="00CC66C4">
              <w:rPr>
                <w:rFonts w:ascii="Times New Roman" w:hAnsi="Times New Roman" w:cs="Times New Roman"/>
                <w:b/>
                <w:bCs/>
                <w:noProof/>
                <w:sz w:val="20"/>
                <w:szCs w:val="20"/>
                <w:lang w:val="sr-Cyrl-BA"/>
              </w:rPr>
              <w:t xml:space="preserve">продаје никотинске врећице које садрже више од 17 мг никотина </w:t>
            </w:r>
          </w:p>
        </w:tc>
        <w:tc>
          <w:tcPr>
            <w:tcW w:w="3758" w:type="dxa"/>
          </w:tcPr>
          <w:p w14:paraId="6FE5BEA9" w14:textId="77777777" w:rsidR="00075AF8" w:rsidRPr="00CC66C4" w:rsidRDefault="00E66B78" w:rsidP="00075A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68938FCE" w14:textId="4A183187" w:rsidR="00BA5A42" w:rsidRPr="00CC66C4" w:rsidRDefault="00BA5A42" w:rsidP="00BA5A42">
            <w:pPr>
              <w:pStyle w:val="Default"/>
              <w:jc w:val="both"/>
              <w:rPr>
                <w:rFonts w:ascii="Times New Roman" w:hAnsi="Times New Roman" w:cs="Times New Roman"/>
                <w:bCs/>
                <w:color w:val="auto"/>
                <w:sz w:val="20"/>
                <w:szCs w:val="20"/>
                <w:lang w:val="sr-Cyrl-BA"/>
              </w:rPr>
            </w:pPr>
            <w:r w:rsidRPr="00CC66C4">
              <w:rPr>
                <w:rFonts w:ascii="Times New Roman" w:hAnsi="Times New Roman" w:cs="Times New Roman"/>
                <w:bCs/>
                <w:color w:val="auto"/>
                <w:sz w:val="20"/>
                <w:szCs w:val="20"/>
                <w:lang w:val="sr-Cyrl-BA"/>
              </w:rPr>
              <w:t xml:space="preserve">(8)Забрањена је продаја никотинских врећица </w:t>
            </w:r>
            <w:r w:rsidRPr="00CC66C4">
              <w:rPr>
                <w:rFonts w:ascii="Times New Roman" w:hAnsi="Times New Roman" w:cs="Times New Roman"/>
                <w:bCs/>
                <w:color w:val="auto"/>
                <w:sz w:val="20"/>
                <w:szCs w:val="20"/>
                <w:lang w:val="sr-Cyrl-RS"/>
              </w:rPr>
              <w:t>које садрже више од 17 мг никотина</w:t>
            </w:r>
            <w:r w:rsidRPr="00CC66C4">
              <w:rPr>
                <w:rFonts w:ascii="Times New Roman" w:hAnsi="Times New Roman" w:cs="Times New Roman"/>
                <w:bCs/>
                <w:color w:val="auto"/>
                <w:sz w:val="20"/>
                <w:szCs w:val="20"/>
                <w:lang w:val="sr-Cyrl-BA"/>
              </w:rPr>
              <w:t>.</w:t>
            </w:r>
          </w:p>
          <w:p w14:paraId="4DF797E7" w14:textId="5CB6E7C1" w:rsidR="00BA5A42" w:rsidRPr="00CC66C4" w:rsidRDefault="00BA5A42" w:rsidP="00075AF8">
            <w:pPr>
              <w:rPr>
                <w:rFonts w:ascii="Times New Roman" w:hAnsi="Times New Roman" w:cs="Times New Roman"/>
                <w:b/>
                <w:noProof/>
                <w:sz w:val="20"/>
                <w:szCs w:val="20"/>
                <w:lang w:val="sr-Cyrl-BA"/>
              </w:rPr>
            </w:pPr>
          </w:p>
        </w:tc>
      </w:tr>
      <w:tr w:rsidR="00075AF8" w:rsidRPr="00CC66C4" w14:paraId="5AF3C917" w14:textId="77777777" w:rsidTr="005B297F">
        <w:trPr>
          <w:trHeight w:val="1230"/>
        </w:trPr>
        <w:tc>
          <w:tcPr>
            <w:tcW w:w="553" w:type="dxa"/>
          </w:tcPr>
          <w:p w14:paraId="33D2B88D" w14:textId="77777777" w:rsidR="00075AF8" w:rsidRPr="00CC66C4" w:rsidRDefault="00075AF8" w:rsidP="00075AF8">
            <w:pPr>
              <w:jc w:val="center"/>
              <w:rPr>
                <w:rFonts w:ascii="Times New Roman" w:hAnsi="Times New Roman" w:cs="Times New Roman"/>
                <w:noProof/>
                <w:sz w:val="20"/>
                <w:szCs w:val="20"/>
                <w:lang w:val="sr-Cyrl-BA"/>
              </w:rPr>
            </w:pPr>
          </w:p>
        </w:tc>
        <w:tc>
          <w:tcPr>
            <w:tcW w:w="3118" w:type="dxa"/>
          </w:tcPr>
          <w:p w14:paraId="35FED4F0" w14:textId="7428159A" w:rsidR="00075AF8" w:rsidRPr="00CC66C4" w:rsidRDefault="00F61D0B"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0C3BBB41" w14:textId="77777777" w:rsidR="00075AF8" w:rsidRPr="00CC66C4" w:rsidRDefault="00075AF8" w:rsidP="00075AF8">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Здравствена упозорења</w:t>
            </w:r>
          </w:p>
          <w:p w14:paraId="6A8B6BB3" w14:textId="77777777" w:rsidR="00075AF8" w:rsidRPr="00CC66C4" w:rsidRDefault="00075AF8" w:rsidP="00075AF8">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16.</w:t>
            </w:r>
          </w:p>
        </w:tc>
        <w:tc>
          <w:tcPr>
            <w:tcW w:w="5471" w:type="dxa"/>
          </w:tcPr>
          <w:p w14:paraId="01AFAFFC"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2.</w:t>
            </w:r>
          </w:p>
          <w:p w14:paraId="4BFF16FC" w14:textId="77777777" w:rsidR="00075AF8" w:rsidRPr="00CC66C4" w:rsidRDefault="00075AF8" w:rsidP="00075AF8">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Приједлог: </w:t>
            </w:r>
            <w:r w:rsidRPr="00CC66C4">
              <w:rPr>
                <w:rFonts w:ascii="Times New Roman" w:hAnsi="Times New Roman" w:cs="Times New Roman"/>
                <w:b/>
                <w:bCs/>
                <w:noProof/>
                <w:sz w:val="20"/>
                <w:szCs w:val="20"/>
                <w:lang w:val="sr-Cyrl-BA"/>
              </w:rPr>
              <w:t xml:space="preserve">Здравствена упозорења из става 1. овог члана </w:t>
            </w:r>
            <w:r w:rsidRPr="00CC66C4">
              <w:rPr>
                <w:rFonts w:ascii="Times New Roman" w:hAnsi="Times New Roman" w:cs="Times New Roman"/>
                <w:b/>
                <w:bCs/>
                <w:strike/>
                <w:noProof/>
                <w:sz w:val="20"/>
                <w:szCs w:val="20"/>
                <w:lang w:val="sr-Cyrl-BA"/>
              </w:rPr>
              <w:t>су</w:t>
            </w:r>
            <w:r w:rsidRPr="00CC66C4">
              <w:rPr>
                <w:rFonts w:ascii="Times New Roman" w:hAnsi="Times New Roman" w:cs="Times New Roman"/>
                <w:b/>
                <w:bCs/>
                <w:noProof/>
                <w:sz w:val="20"/>
                <w:szCs w:val="20"/>
                <w:lang w:val="sr-Cyrl-BA"/>
              </w:rPr>
              <w:t xml:space="preserve"> могу бити : текстуална упозорења,  општа упозорења, комбинована</w:t>
            </w:r>
            <w:r w:rsidRPr="00CC66C4">
              <w:rPr>
                <w:rFonts w:ascii="Times New Roman" w:hAnsi="Times New Roman" w:cs="Times New Roman"/>
                <w:noProof/>
                <w:sz w:val="20"/>
                <w:szCs w:val="20"/>
                <w:lang w:val="sr-Cyrl-BA"/>
              </w:rPr>
              <w:t xml:space="preserve"> </w:t>
            </w:r>
            <w:r w:rsidRPr="00CC66C4">
              <w:rPr>
                <w:rFonts w:ascii="Times New Roman" w:hAnsi="Times New Roman" w:cs="Times New Roman"/>
                <w:b/>
                <w:bCs/>
                <w:noProof/>
                <w:sz w:val="20"/>
                <w:szCs w:val="20"/>
                <w:lang w:val="sr-Cyrl-BA"/>
              </w:rPr>
              <w:t>упозорења и информативне поруке.</w:t>
            </w:r>
          </w:p>
          <w:p w14:paraId="1421A37C" w14:textId="77777777" w:rsidR="00075AF8" w:rsidRPr="00CC66C4" w:rsidRDefault="00075AF8" w:rsidP="00075AF8">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Образложење: Уобзирити Директиву, те комбинована здравствена упозорења прописати само за дуванске производе за пушење (65% с предње и задње стране појединачног и збирног паковања), док би за бездимне дуванске производе, електронске цигарете и биљне производе за пушење, било предвиђено само одговарајуће текстуално упозорење имајући у виду природу конзумирања ових </w:t>
            </w:r>
            <w:r w:rsidRPr="00CC66C4">
              <w:rPr>
                <w:rFonts w:ascii="Times New Roman" w:hAnsi="Times New Roman" w:cs="Times New Roman"/>
                <w:noProof/>
                <w:sz w:val="20"/>
                <w:szCs w:val="20"/>
                <w:lang w:val="sr-Cyrl-BA"/>
              </w:rPr>
              <w:lastRenderedPageBreak/>
              <w:t>производа, на 35% предње стране појединачног и збирног паковања.</w:t>
            </w:r>
          </w:p>
        </w:tc>
        <w:tc>
          <w:tcPr>
            <w:tcW w:w="3758" w:type="dxa"/>
          </w:tcPr>
          <w:p w14:paraId="41475898" w14:textId="77777777" w:rsidR="00075AF8" w:rsidRPr="00CC66C4" w:rsidRDefault="00351B20" w:rsidP="00075AF8">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Прихвата се.</w:t>
            </w:r>
          </w:p>
          <w:p w14:paraId="511852F6" w14:textId="77777777" w:rsidR="00B7734D" w:rsidRPr="00CC66C4" w:rsidRDefault="00B7734D" w:rsidP="00B7734D">
            <w:pPr>
              <w:widowControl w:val="0"/>
              <w:autoSpaceDE w:val="0"/>
              <w:autoSpaceDN w:val="0"/>
              <w:adjustRightInd w:val="0"/>
              <w:ind w:right="-1"/>
              <w:jc w:val="both"/>
              <w:rPr>
                <w:rFonts w:ascii="Times New Roman" w:hAnsi="Times New Roman" w:cs="Times New Roman"/>
                <w:sz w:val="20"/>
                <w:szCs w:val="20"/>
                <w:lang w:val="sr-Cyrl-BA"/>
              </w:rPr>
            </w:pPr>
            <w:r w:rsidRPr="00CC66C4">
              <w:rPr>
                <w:rFonts w:ascii="Times New Roman" w:hAnsi="Times New Roman" w:cs="Times New Roman"/>
                <w:sz w:val="20"/>
                <w:szCs w:val="20"/>
                <w:lang w:val="sr-Cyrl-BA"/>
              </w:rPr>
              <w:t>(2) Здравствена упозорења из става 1. овог члана могу бити: текстуална упозорења,  општа упозорења, комбинована упозорења и информативне поруке.</w:t>
            </w:r>
          </w:p>
          <w:p w14:paraId="69897FAC" w14:textId="2D5216F4" w:rsidR="00B7734D" w:rsidRPr="00CC66C4" w:rsidRDefault="00B7734D" w:rsidP="00075AF8">
            <w:pPr>
              <w:rPr>
                <w:rFonts w:ascii="Times New Roman" w:hAnsi="Times New Roman" w:cs="Times New Roman"/>
                <w:b/>
                <w:noProof/>
                <w:sz w:val="20"/>
                <w:szCs w:val="20"/>
                <w:lang w:val="sr-Cyrl-BA"/>
              </w:rPr>
            </w:pPr>
          </w:p>
        </w:tc>
      </w:tr>
      <w:tr w:rsidR="00760773" w:rsidRPr="00CC66C4" w14:paraId="116CD34C" w14:textId="77777777" w:rsidTr="005B297F">
        <w:trPr>
          <w:trHeight w:val="1230"/>
        </w:trPr>
        <w:tc>
          <w:tcPr>
            <w:tcW w:w="553" w:type="dxa"/>
          </w:tcPr>
          <w:p w14:paraId="55766EDD"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3B8809A0" w14:textId="6BE01384"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6CE603D5"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20.</w:t>
            </w:r>
          </w:p>
        </w:tc>
        <w:tc>
          <w:tcPr>
            <w:tcW w:w="5471" w:type="dxa"/>
          </w:tcPr>
          <w:p w14:paraId="4F2DF1DF"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Брисање става 3.</w:t>
            </w:r>
          </w:p>
          <w:p w14:paraId="30A4DCA4"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Примјери из региона гдје постоји оваква забрана су на Косову, у Хрватској и Словенији, док такве забране нема у Србији, Црној Гори, Сјеверној Македонији итд. Оваква забрана може произвести само негативне економске последице.</w:t>
            </w:r>
          </w:p>
        </w:tc>
        <w:tc>
          <w:tcPr>
            <w:tcW w:w="3758" w:type="dxa"/>
          </w:tcPr>
          <w:p w14:paraId="4769E68F" w14:textId="77777777" w:rsidR="00760773" w:rsidRPr="00CC66C4" w:rsidRDefault="00760773" w:rsidP="00760773">
            <w:pPr>
              <w:jc w:val="both"/>
              <w:rPr>
                <w:rFonts w:ascii="Times New Roman" w:hAnsi="Times New Roman" w:cs="Times New Roman"/>
                <w:b/>
                <w:bCs/>
                <w:noProof/>
                <w:sz w:val="20"/>
                <w:szCs w:val="20"/>
                <w:lang w:val="sr-Cyrl-RS"/>
              </w:rPr>
            </w:pPr>
            <w:r w:rsidRPr="00CC66C4">
              <w:rPr>
                <w:rFonts w:ascii="Times New Roman" w:hAnsi="Times New Roman" w:cs="Times New Roman"/>
                <w:b/>
                <w:bCs/>
                <w:noProof/>
                <w:sz w:val="20"/>
                <w:szCs w:val="20"/>
                <w:lang w:val="sr-Cyrl-RS"/>
              </w:rPr>
              <w:t>Не прихвата се.</w:t>
            </w:r>
          </w:p>
          <w:p w14:paraId="44BED7BD"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Изложеност дуванских производа у трговинама и продаја на полицама представљају важан аспект законске регулативе у Европској унији и шире, јер има значајан утицај на потрошачке навике и младе људе који су подложни дуванској индустрији.</w:t>
            </w:r>
          </w:p>
          <w:p w14:paraId="686734B1" w14:textId="77777777" w:rsidR="00760773" w:rsidRPr="00CC66C4" w:rsidRDefault="00760773" w:rsidP="0076077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Законодавство на ову тему се углавном базира на стандардизованим законским одредбама које се односе на здравствене ризике и спречавање лаког приступа дуванским производима.</w:t>
            </w:r>
            <w:r w:rsidRPr="00CC66C4">
              <w:rPr>
                <w:rFonts w:ascii="Times New Roman" w:eastAsia="Times New Roman" w:hAnsi="Times New Roman" w:cs="Times New Roman"/>
                <w:noProof/>
                <w:lang w:val="sr-Cyrl-BA" w:eastAsia="sr-Latn-BA"/>
              </w:rPr>
              <w:t xml:space="preserve"> </w:t>
            </w:r>
            <w:r w:rsidRPr="00CC66C4">
              <w:rPr>
                <w:rFonts w:ascii="Times New Roman" w:hAnsi="Times New Roman" w:cs="Times New Roman"/>
                <w:noProof/>
                <w:sz w:val="20"/>
                <w:szCs w:val="20"/>
                <w:lang w:val="sr-Cyrl-BA"/>
              </w:rPr>
              <w:t xml:space="preserve">Дувански производи, укључујући традиционалне цигарете, и електронске цигарете, морају бити изложени на начин који минимизира њихову привлачност, нарочито за младе. </w:t>
            </w:r>
          </w:p>
          <w:p w14:paraId="5A5D4BA2" w14:textId="77777777" w:rsidR="00760773" w:rsidRPr="00CC66C4" w:rsidRDefault="00760773" w:rsidP="00760773">
            <w:pPr>
              <w:tabs>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Кључне одредбе о изложености дуванских производа су: забрана видљиве изложености дуванских производа, а продаја на видљивим полицама у трговинама у великом броју земаља чланица Европске уније је забрањена или строго ограничена. Ова одредба је у складу са циљем да се смањи привлачност производа за младе и спријечи спонтано куповање.</w:t>
            </w:r>
          </w:p>
          <w:p w14:paraId="482B5DD1" w14:textId="77777777" w:rsidR="00760773" w:rsidRPr="00CC66C4" w:rsidRDefault="00760773" w:rsidP="00760773">
            <w:pPr>
              <w:tabs>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Постоје стандардизоване продавнице</w:t>
            </w:r>
            <w:r w:rsidRPr="00CC66C4">
              <w:rPr>
                <w:rFonts w:ascii="Times New Roman" w:hAnsi="Times New Roman" w:cs="Times New Roman"/>
                <w:b/>
                <w:bCs/>
                <w:noProof/>
                <w:sz w:val="20"/>
                <w:szCs w:val="20"/>
                <w:lang w:val="sr-Cyrl-BA"/>
              </w:rPr>
              <w:t xml:space="preserve"> </w:t>
            </w:r>
            <w:r w:rsidRPr="00CC66C4">
              <w:rPr>
                <w:rFonts w:ascii="Times New Roman" w:hAnsi="Times New Roman" w:cs="Times New Roman"/>
                <w:noProof/>
                <w:sz w:val="20"/>
                <w:szCs w:val="20"/>
                <w:lang w:val="sr-Cyrl-BA"/>
              </w:rPr>
              <w:t xml:space="preserve">у којима дувански производи морају бити изложени на посебним мјестима која су одвојена од других производа (Велика Британија, Француска, Швдска, а у Аустралији су лиценциране продавнице). Дозвољено само у </w:t>
            </w:r>
            <w:r w:rsidRPr="00CC66C4">
              <w:rPr>
                <w:rFonts w:ascii="Times New Roman" w:hAnsi="Times New Roman" w:cs="Times New Roman"/>
                <w:noProof/>
                <w:sz w:val="20"/>
                <w:szCs w:val="20"/>
                <w:lang w:val="sr-Cyrl-BA"/>
              </w:rPr>
              <w:lastRenderedPageBreak/>
              <w:t xml:space="preserve">посебним, регистрованим продавницама које имају лиценцу за продају дувана. Свјетска здравствена организација (СЗО) препоручује земљама да уведу строга ограничења за изложеност дуванских производа у трговинама, као дио напора да се смањи приступ овим производима, нарочито младим људима. Неки од важнијих аспеката ових препорука укључују: </w:t>
            </w:r>
          </w:p>
          <w:p w14:paraId="42BAFE35" w14:textId="77777777" w:rsidR="00760773" w:rsidRPr="00CC66C4" w:rsidRDefault="00760773" w:rsidP="00760773">
            <w:pPr>
              <w:tabs>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 забрану видљиве изложености (препорука СЗО да се дувански производи држе изван видљивог домашаја у затвореним витринама),  а продају на мјестима која нису привлачна и која нису у непосредној близини других производа, и затворени су или сакривени у продавницама;</w:t>
            </w:r>
          </w:p>
          <w:p w14:paraId="1AB70495" w14:textId="77777777" w:rsidR="00760773" w:rsidRPr="00CC66C4" w:rsidRDefault="00760773" w:rsidP="00760773">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w:t>
            </w:r>
            <w:r w:rsidRPr="00CC66C4">
              <w:rPr>
                <w:rFonts w:ascii="Times New Roman" w:hAnsi="Times New Roman" w:cs="Times New Roman"/>
                <w:b/>
                <w:bCs/>
                <w:noProof/>
                <w:sz w:val="20"/>
                <w:szCs w:val="20"/>
                <w:lang w:val="sr-Cyrl-BA"/>
              </w:rPr>
              <w:t xml:space="preserve">. </w:t>
            </w:r>
            <w:r w:rsidRPr="00CC66C4">
              <w:rPr>
                <w:rFonts w:ascii="Times New Roman" w:hAnsi="Times New Roman" w:cs="Times New Roman"/>
                <w:noProof/>
                <w:sz w:val="20"/>
                <w:szCs w:val="20"/>
                <w:lang w:val="sr-Cyrl-BA"/>
              </w:rPr>
              <w:t xml:space="preserve">стандардизована паковања, једноставна, са великим и јасним упозорењима о здравстве- ним ризицима; </w:t>
            </w:r>
          </w:p>
          <w:p w14:paraId="7A378CFC" w14:textId="77777777" w:rsidR="00760773" w:rsidRPr="00CC66C4" w:rsidRDefault="00760773" w:rsidP="00760773">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3. значај контрола и инспекција, уз  контроле продаје и инспекције да испуњавају све прописе у вези са изложеношћу и продајом дуванских производа, и </w:t>
            </w:r>
          </w:p>
          <w:p w14:paraId="40289CFA" w14:textId="77777777" w:rsidR="00760773" w:rsidRPr="00CC66C4" w:rsidRDefault="00760773" w:rsidP="00760773">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4. да не продају дуванске производе младима уз поштовање правила о изложености.</w:t>
            </w:r>
          </w:p>
          <w:p w14:paraId="711AFF5B" w14:textId="77777777" w:rsidR="00760773" w:rsidRPr="00CC66C4" w:rsidRDefault="00760773" w:rsidP="00760773">
            <w:pPr>
              <w:tabs>
                <w:tab w:val="num" w:pos="720"/>
                <w:tab w:val="num" w:pos="1440"/>
              </w:tabs>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Превенција продаје младима према СЗО укључује строгу контролу доступности дуванских производа у продавницама која је првенствено усмјерена на смањење приступа младим људима као један од кључних аспеката. Ово укључује не само забрану продаје младима, већ и уклањање дуванских производа из видокруга млађе популације.</w:t>
            </w:r>
          </w:p>
          <w:p w14:paraId="3FB1573F" w14:textId="5A90AA4B" w:rsidR="00760773" w:rsidRPr="00CC66C4" w:rsidRDefault="00760773" w:rsidP="00760773">
            <w:pPr>
              <w:rPr>
                <w:rFonts w:ascii="Times New Roman" w:hAnsi="Times New Roman" w:cs="Times New Roman"/>
                <w:noProof/>
                <w:sz w:val="20"/>
                <w:szCs w:val="20"/>
                <w:lang w:val="sr-Cyrl-BA"/>
              </w:rPr>
            </w:pPr>
          </w:p>
        </w:tc>
      </w:tr>
      <w:tr w:rsidR="00760773" w:rsidRPr="00CC66C4" w14:paraId="08C5105D" w14:textId="77777777" w:rsidTr="005B297F">
        <w:trPr>
          <w:trHeight w:val="1230"/>
        </w:trPr>
        <w:tc>
          <w:tcPr>
            <w:tcW w:w="553" w:type="dxa"/>
          </w:tcPr>
          <w:p w14:paraId="16F2C20F"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7A0B7CCE" w14:textId="3D4880B6"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25BFF65B"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Забрана рекламирања производа</w:t>
            </w:r>
          </w:p>
          <w:p w14:paraId="505ABCED"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18.</w:t>
            </w:r>
          </w:p>
        </w:tc>
        <w:tc>
          <w:tcPr>
            <w:tcW w:w="5471" w:type="dxa"/>
          </w:tcPr>
          <w:p w14:paraId="440EAEF5"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8.</w:t>
            </w:r>
          </w:p>
          <w:p w14:paraId="025AC533"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Треба имати у виду развој ове индустрије, те појаву нових никотинских производа који представљају алтернативу цигаретама. Док би разумно било забранити свеопште рекламирање и за те нове никотинске производе, јако је битно омогућити достављање информација о битним својствима ових производа као и производа за њихову употребу на мјесту продаје како би се пунољетни пушачи могли упознати са карактеристикама ових производа. </w:t>
            </w:r>
          </w:p>
          <w:p w14:paraId="6F4BE0FC" w14:textId="77777777" w:rsidR="00760773" w:rsidRPr="00CC66C4" w:rsidRDefault="00760773" w:rsidP="00760773">
            <w:pPr>
              <w:jc w:val="both"/>
              <w:rPr>
                <w:rFonts w:ascii="Times New Roman" w:hAnsi="Times New Roman" w:cs="Times New Roman"/>
                <w:b/>
                <w:bCs/>
                <w:noProof/>
                <w:sz w:val="20"/>
                <w:szCs w:val="20"/>
                <w:lang w:val="sr-Cyrl-BA"/>
              </w:rPr>
            </w:pPr>
            <w:r w:rsidRPr="00CC66C4">
              <w:rPr>
                <w:rFonts w:ascii="Times New Roman" w:hAnsi="Times New Roman" w:cs="Times New Roman"/>
                <w:noProof/>
                <w:sz w:val="20"/>
                <w:szCs w:val="20"/>
                <w:lang w:val="sr-Cyrl-BA"/>
              </w:rPr>
              <w:t xml:space="preserve">Приједлог: Под рекламирањем у смислу овог закона не подразумијева се објављивање података о квалитету и другим својствима производа из става 1. овог члана у стручним књигама, часописима и другим стручним издањима која су намијењена посебно за произвођаче и увознике ових производа, на начин да су запаковани у непровидни материјал затворен с обје стране, </w:t>
            </w:r>
            <w:r w:rsidRPr="00CC66C4">
              <w:rPr>
                <w:rFonts w:ascii="Times New Roman" w:hAnsi="Times New Roman" w:cs="Times New Roman"/>
                <w:b/>
                <w:bCs/>
                <w:noProof/>
                <w:sz w:val="20"/>
                <w:szCs w:val="20"/>
                <w:lang w:val="sr-Cyrl-BA"/>
              </w:rPr>
              <w:t xml:space="preserve">као ни обавјештења дата на мјесту продаје о фактичким својствима и битним карактеристикама производа из ставова 1. и 3. осим дуванских производа за пушење.  </w:t>
            </w:r>
          </w:p>
        </w:tc>
        <w:tc>
          <w:tcPr>
            <w:tcW w:w="3758" w:type="dxa"/>
          </w:tcPr>
          <w:p w14:paraId="7AF20F0A" w14:textId="77777777" w:rsidR="00760773" w:rsidRPr="00CC66C4" w:rsidRDefault="00051872" w:rsidP="00760773">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4D030AE0" w14:textId="23018659" w:rsidR="00051872" w:rsidRPr="00CC66C4" w:rsidRDefault="00051872" w:rsidP="00760773">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Напријед је већ образложено.</w:t>
            </w:r>
          </w:p>
        </w:tc>
      </w:tr>
      <w:tr w:rsidR="00760773" w:rsidRPr="00CC66C4" w14:paraId="21A0446E" w14:textId="77777777" w:rsidTr="008227B7">
        <w:trPr>
          <w:trHeight w:val="1125"/>
        </w:trPr>
        <w:tc>
          <w:tcPr>
            <w:tcW w:w="553" w:type="dxa"/>
          </w:tcPr>
          <w:p w14:paraId="0B118339"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39E3E777" w14:textId="6B79FE94"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77339E30"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21.</w:t>
            </w:r>
          </w:p>
        </w:tc>
        <w:tc>
          <w:tcPr>
            <w:tcW w:w="5471" w:type="dxa"/>
          </w:tcPr>
          <w:p w14:paraId="12488F1A"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6.</w:t>
            </w:r>
          </w:p>
          <w:p w14:paraId="04A68F12"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Потребно је прецизирати одредбу, јер је ова одредба разумна за предмете у општој употреби (нпр.гардероба), али не за предмете који се употребљавају са дуванским производима нпр. патрона гријаних дуванских производа и уређаја за њихово загријавање… </w:t>
            </w:r>
          </w:p>
          <w:p w14:paraId="04CB68FA" w14:textId="77777777" w:rsidR="00760773" w:rsidRPr="00CC66C4" w:rsidRDefault="00760773" w:rsidP="00760773">
            <w:pPr>
              <w:autoSpaceDE w:val="0"/>
              <w:autoSpaceDN w:val="0"/>
              <w:adjustRightInd w:val="0"/>
              <w:jc w:val="both"/>
              <w:rPr>
                <w:rFonts w:ascii="Times New Roman" w:hAnsi="Times New Roman" w:cs="Times New Roman"/>
                <w:noProof/>
                <w:sz w:val="20"/>
                <w:szCs w:val="20"/>
                <w:lang w:val="sr-Cyrl-BA" w:eastAsia="hr-BA"/>
              </w:rPr>
            </w:pPr>
            <w:r w:rsidRPr="00CC66C4">
              <w:rPr>
                <w:rFonts w:ascii="Times New Roman" w:hAnsi="Times New Roman" w:cs="Times New Roman"/>
                <w:noProof/>
                <w:sz w:val="20"/>
                <w:szCs w:val="20"/>
                <w:lang w:val="sr-Cyrl-BA" w:eastAsia="hr-BA"/>
              </w:rPr>
              <w:t xml:space="preserve">Приједлог: Забрањена је продаја производа који нису дувански </w:t>
            </w:r>
            <w:r w:rsidRPr="00CC66C4">
              <w:rPr>
                <w:rFonts w:ascii="Times New Roman" w:hAnsi="Times New Roman" w:cs="Times New Roman"/>
                <w:b/>
                <w:bCs/>
                <w:noProof/>
                <w:sz w:val="20"/>
                <w:szCs w:val="20"/>
                <w:lang w:val="sr-Cyrl-BA" w:eastAsia="hr-BA"/>
              </w:rPr>
              <w:t>или остали производи за пушење</w:t>
            </w:r>
            <w:r w:rsidRPr="00CC66C4">
              <w:rPr>
                <w:rFonts w:ascii="Times New Roman" w:hAnsi="Times New Roman" w:cs="Times New Roman"/>
                <w:noProof/>
                <w:sz w:val="20"/>
                <w:szCs w:val="20"/>
                <w:lang w:val="sr-Cyrl-BA" w:eastAsia="hr-BA"/>
              </w:rPr>
              <w:t xml:space="preserve"> </w:t>
            </w:r>
            <w:r w:rsidRPr="00CC66C4">
              <w:rPr>
                <w:rFonts w:ascii="Times New Roman" w:hAnsi="Times New Roman" w:cs="Times New Roman"/>
                <w:b/>
                <w:bCs/>
                <w:noProof/>
                <w:sz w:val="20"/>
                <w:szCs w:val="20"/>
                <w:lang w:val="sr-Cyrl-BA" w:eastAsia="hr-BA"/>
              </w:rPr>
              <w:t>и који се не користе са овим</w:t>
            </w:r>
            <w:r w:rsidRPr="00CC66C4">
              <w:rPr>
                <w:rFonts w:ascii="Times New Roman" w:hAnsi="Times New Roman" w:cs="Times New Roman"/>
                <w:noProof/>
                <w:sz w:val="20"/>
                <w:szCs w:val="20"/>
                <w:lang w:val="sr-Cyrl-BA" w:eastAsia="hr-BA"/>
              </w:rPr>
              <w:t xml:space="preserve"> </w:t>
            </w:r>
            <w:r w:rsidRPr="00CC66C4">
              <w:rPr>
                <w:rFonts w:ascii="Times New Roman" w:hAnsi="Times New Roman" w:cs="Times New Roman"/>
                <w:b/>
                <w:bCs/>
                <w:noProof/>
                <w:sz w:val="20"/>
                <w:szCs w:val="20"/>
                <w:lang w:val="sr-Cyrl-BA" w:eastAsia="hr-BA"/>
              </w:rPr>
              <w:t>производим</w:t>
            </w:r>
            <w:r w:rsidRPr="00CC66C4">
              <w:rPr>
                <w:rFonts w:ascii="Times New Roman" w:hAnsi="Times New Roman" w:cs="Times New Roman"/>
                <w:noProof/>
                <w:sz w:val="20"/>
                <w:szCs w:val="20"/>
                <w:lang w:val="sr-Cyrl-BA" w:eastAsia="hr-BA"/>
              </w:rPr>
              <w:t>а  али имају:</w:t>
            </w:r>
          </w:p>
          <w:p w14:paraId="0A870495" w14:textId="77777777" w:rsidR="00760773" w:rsidRPr="00CC66C4" w:rsidRDefault="00760773" w:rsidP="00760773">
            <w:pPr>
              <w:autoSpaceDE w:val="0"/>
              <w:autoSpaceDN w:val="0"/>
              <w:adjustRightInd w:val="0"/>
              <w:jc w:val="both"/>
              <w:rPr>
                <w:rFonts w:ascii="Times New Roman" w:hAnsi="Times New Roman" w:cs="Times New Roman"/>
                <w:noProof/>
                <w:sz w:val="20"/>
                <w:szCs w:val="20"/>
                <w:lang w:val="sr-Cyrl-BA" w:eastAsia="hr-BA"/>
              </w:rPr>
            </w:pPr>
            <w:r w:rsidRPr="00CC66C4">
              <w:rPr>
                <w:rFonts w:ascii="Times New Roman" w:hAnsi="Times New Roman" w:cs="Times New Roman"/>
                <w:noProof/>
                <w:sz w:val="20"/>
                <w:szCs w:val="20"/>
                <w:lang w:val="sr-Cyrl-BA" w:eastAsia="hr-BA"/>
              </w:rPr>
              <w:t xml:space="preserve">1) назив или лого произвођача дувана, дуванског производа и осталих производа за пушење, </w:t>
            </w:r>
          </w:p>
          <w:p w14:paraId="78C77FB9" w14:textId="77777777" w:rsidR="00760773" w:rsidRPr="00CC66C4" w:rsidRDefault="00760773" w:rsidP="00760773">
            <w:pPr>
              <w:autoSpaceDE w:val="0"/>
              <w:autoSpaceDN w:val="0"/>
              <w:adjustRightInd w:val="0"/>
              <w:jc w:val="both"/>
              <w:rPr>
                <w:rFonts w:ascii="Times New Roman" w:hAnsi="Times New Roman" w:cs="Times New Roman"/>
                <w:noProof/>
                <w:sz w:val="20"/>
                <w:szCs w:val="20"/>
                <w:lang w:val="sr-Cyrl-BA" w:eastAsia="hr-BA"/>
              </w:rPr>
            </w:pPr>
            <w:r w:rsidRPr="00CC66C4">
              <w:rPr>
                <w:rFonts w:ascii="Times New Roman" w:hAnsi="Times New Roman" w:cs="Times New Roman"/>
                <w:noProof/>
                <w:sz w:val="20"/>
                <w:szCs w:val="20"/>
                <w:lang w:val="sr-Cyrl-BA" w:eastAsia="hr-BA"/>
              </w:rPr>
              <w:t>2) назив било које врсте дувана, дуванског производа и осталих производа за пушење,</w:t>
            </w:r>
          </w:p>
          <w:p w14:paraId="187BD3DF" w14:textId="77777777" w:rsidR="00760773" w:rsidRPr="00CC66C4" w:rsidRDefault="00760773" w:rsidP="00760773">
            <w:pPr>
              <w:autoSpaceDE w:val="0"/>
              <w:autoSpaceDN w:val="0"/>
              <w:adjustRightInd w:val="0"/>
              <w:jc w:val="both"/>
              <w:rPr>
                <w:rFonts w:ascii="Times New Roman" w:hAnsi="Times New Roman" w:cs="Times New Roman"/>
                <w:noProof/>
                <w:sz w:val="20"/>
                <w:szCs w:val="20"/>
                <w:lang w:val="sr-Cyrl-BA" w:eastAsia="hr-BA"/>
              </w:rPr>
            </w:pPr>
            <w:r w:rsidRPr="00CC66C4">
              <w:rPr>
                <w:rFonts w:ascii="Times New Roman" w:hAnsi="Times New Roman" w:cs="Times New Roman"/>
                <w:noProof/>
                <w:sz w:val="20"/>
                <w:szCs w:val="20"/>
                <w:lang w:val="sr-Cyrl-BA" w:eastAsia="hr-BA"/>
              </w:rPr>
              <w:t xml:space="preserve">3) знака распознавања који директно или индиректно указује на дуван, дувански или остали производ за пушење, </w:t>
            </w:r>
          </w:p>
          <w:p w14:paraId="617BC8A2"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eastAsia="hr-BA"/>
              </w:rPr>
              <w:lastRenderedPageBreak/>
              <w:t>4) амблем или сличан знак који асоцира на дуван, дувански производ и остале производе за пушење.</w:t>
            </w:r>
          </w:p>
        </w:tc>
        <w:tc>
          <w:tcPr>
            <w:tcW w:w="3758" w:type="dxa"/>
          </w:tcPr>
          <w:p w14:paraId="00DF5350" w14:textId="77777777" w:rsidR="00DC02C4" w:rsidRPr="00CC66C4" w:rsidRDefault="00DC02C4" w:rsidP="00DC02C4">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Не прихвата се.</w:t>
            </w:r>
          </w:p>
          <w:p w14:paraId="64CCD8A6" w14:textId="128BC1BD" w:rsidR="00760773" w:rsidRPr="00CC66C4" w:rsidRDefault="00DC02C4" w:rsidP="00DC02C4">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Напријед је већ образложено.</w:t>
            </w:r>
          </w:p>
        </w:tc>
      </w:tr>
      <w:tr w:rsidR="00760773" w:rsidRPr="00CC66C4" w14:paraId="15FE86AE" w14:textId="77777777" w:rsidTr="005B297F">
        <w:trPr>
          <w:trHeight w:val="1230"/>
        </w:trPr>
        <w:tc>
          <w:tcPr>
            <w:tcW w:w="553" w:type="dxa"/>
          </w:tcPr>
          <w:p w14:paraId="1C6DE78F"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3F592A3F" w14:textId="6A4E276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5AB68FCC"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28.</w:t>
            </w:r>
          </w:p>
        </w:tc>
        <w:tc>
          <w:tcPr>
            <w:tcW w:w="5471" w:type="dxa"/>
          </w:tcPr>
          <w:p w14:paraId="28B767F1"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Измјена става 1. тачке 14.</w:t>
            </w:r>
          </w:p>
          <w:p w14:paraId="1F1B526F" w14:textId="77777777" w:rsidR="00760773" w:rsidRPr="00CC66C4" w:rsidRDefault="00760773" w:rsidP="00760773">
            <w:pPr>
              <w:tabs>
                <w:tab w:val="left" w:pos="3660"/>
              </w:tabs>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Приједлог: забрани производњу и продају и наложи уништавање других производа који носе назив или лого произвођача, односно назив, лого или другу ознаку и облик који подсјећа на дуван, дуванске и остале производе за пушење </w:t>
            </w:r>
            <w:r w:rsidRPr="00CC66C4">
              <w:rPr>
                <w:rFonts w:ascii="Times New Roman" w:hAnsi="Times New Roman" w:cs="Times New Roman"/>
                <w:b/>
                <w:bCs/>
                <w:noProof/>
                <w:sz w:val="20"/>
                <w:szCs w:val="20"/>
                <w:lang w:val="sr-Cyrl-BA"/>
              </w:rPr>
              <w:t>супротно члану 21</w:t>
            </w:r>
            <w:r w:rsidRPr="00CC66C4">
              <w:rPr>
                <w:rFonts w:ascii="Times New Roman" w:hAnsi="Times New Roman" w:cs="Times New Roman"/>
                <w:noProof/>
                <w:sz w:val="20"/>
                <w:szCs w:val="20"/>
                <w:lang w:val="sr-Cyrl-BA"/>
              </w:rPr>
              <w:t>(члан 21. став 6),</w:t>
            </w:r>
          </w:p>
        </w:tc>
        <w:tc>
          <w:tcPr>
            <w:tcW w:w="3758" w:type="dxa"/>
          </w:tcPr>
          <w:p w14:paraId="5FF3B1B3" w14:textId="77777777" w:rsidR="008227B7" w:rsidRPr="00CC66C4" w:rsidRDefault="008227B7" w:rsidP="008227B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7636238B" w14:textId="22F5125F" w:rsidR="00760773" w:rsidRPr="00CC66C4" w:rsidRDefault="008227B7" w:rsidP="008227B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Нормирање одредаба овог Закона усклађено је са Правилима за израду закона и других прописа Републике Српске.</w:t>
            </w:r>
          </w:p>
        </w:tc>
      </w:tr>
      <w:tr w:rsidR="00760773" w:rsidRPr="00CC66C4" w14:paraId="14539E3F" w14:textId="77777777" w:rsidTr="005B297F">
        <w:trPr>
          <w:trHeight w:val="1230"/>
        </w:trPr>
        <w:tc>
          <w:tcPr>
            <w:tcW w:w="553" w:type="dxa"/>
          </w:tcPr>
          <w:p w14:paraId="60818C5D"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64F2ACBE" w14:textId="2FC41BE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4CD9D083"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30.</w:t>
            </w:r>
          </w:p>
        </w:tc>
        <w:tc>
          <w:tcPr>
            <w:tcW w:w="5471" w:type="dxa"/>
          </w:tcPr>
          <w:p w14:paraId="5B21031C" w14:textId="77777777" w:rsidR="00760773" w:rsidRPr="00CC66C4" w:rsidRDefault="00760773" w:rsidP="00760773">
            <w:pPr>
              <w:pStyle w:val="Default"/>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Измјена става 1. тачке 17.</w:t>
            </w:r>
          </w:p>
          <w:p w14:paraId="1C813AFE" w14:textId="77777777" w:rsidR="00760773" w:rsidRPr="00CC66C4" w:rsidRDefault="00760773" w:rsidP="00760773">
            <w:pPr>
              <w:pStyle w:val="Default"/>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 xml:space="preserve">Приједлог:производи или продаје друге производе који носе назив или лого произвођача или било који знак препознатљивости дувана, дуванског или осталих производа за пушење </w:t>
            </w:r>
            <w:r w:rsidRPr="00CC66C4">
              <w:rPr>
                <w:rFonts w:ascii="Times New Roman" w:hAnsi="Times New Roman" w:cs="Times New Roman"/>
                <w:b/>
                <w:bCs/>
                <w:noProof/>
                <w:color w:val="auto"/>
                <w:sz w:val="20"/>
                <w:szCs w:val="20"/>
                <w:lang w:val="sr-Cyrl-BA"/>
              </w:rPr>
              <w:t xml:space="preserve">супротно члану 21 </w:t>
            </w:r>
            <w:r w:rsidRPr="00CC66C4">
              <w:rPr>
                <w:rFonts w:ascii="Times New Roman" w:hAnsi="Times New Roman" w:cs="Times New Roman"/>
                <w:noProof/>
                <w:color w:val="auto"/>
                <w:sz w:val="20"/>
                <w:szCs w:val="20"/>
                <w:lang w:val="sr-Cyrl-BA"/>
              </w:rPr>
              <w:t>(члан 21. став 6)</w:t>
            </w:r>
          </w:p>
        </w:tc>
        <w:tc>
          <w:tcPr>
            <w:tcW w:w="3758" w:type="dxa"/>
          </w:tcPr>
          <w:p w14:paraId="6D7EB7B6" w14:textId="77777777" w:rsidR="008227B7" w:rsidRPr="00CC66C4" w:rsidRDefault="008227B7" w:rsidP="008227B7">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Не прихвата се.</w:t>
            </w:r>
          </w:p>
          <w:p w14:paraId="24C0D261" w14:textId="315AC07F" w:rsidR="00760773" w:rsidRPr="00CC66C4" w:rsidRDefault="008227B7" w:rsidP="008227B7">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Разлог: Нормирање одредаба овог Закона усклађено је са Правилима за израду закона и других прописа Републике Српске.</w:t>
            </w:r>
          </w:p>
        </w:tc>
      </w:tr>
      <w:tr w:rsidR="00760773" w:rsidRPr="00CC66C4" w14:paraId="10CDC209" w14:textId="77777777" w:rsidTr="005B297F">
        <w:trPr>
          <w:trHeight w:val="1230"/>
        </w:trPr>
        <w:tc>
          <w:tcPr>
            <w:tcW w:w="553" w:type="dxa"/>
          </w:tcPr>
          <w:p w14:paraId="66EA838B"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4DC54F3A" w14:textId="4ED801AD"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257D34D8"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13.</w:t>
            </w:r>
          </w:p>
        </w:tc>
        <w:tc>
          <w:tcPr>
            <w:tcW w:w="5471" w:type="dxa"/>
          </w:tcPr>
          <w:p w14:paraId="4F6114F7" w14:textId="77777777" w:rsidR="00760773" w:rsidRPr="00CC66C4" w:rsidRDefault="00760773" w:rsidP="00760773">
            <w:pPr>
              <w:pStyle w:val="Default"/>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Ради усклађивања са ЕУ Директивом из 2014. године, прецизирати у члану 13. да је максимална запремина једнократних е-цигарета 2 мл, и додатно, треба исправити референцу у ставу 3, на члан 8, став 1, а не став 2, тако да забрањује употребу арома које су канцерогене, мутогене и сл, а не карактеристичне ароме. Дјелује да је у питању техничка омашка. Забрана карактеристичних арома у е-цигаретама није предвиђена у ЕУ.</w:t>
            </w:r>
          </w:p>
          <w:p w14:paraId="5A6E210B" w14:textId="77777777" w:rsidR="00760773" w:rsidRPr="00CC66C4" w:rsidRDefault="00760773" w:rsidP="00760773">
            <w:pPr>
              <w:pStyle w:val="NoSpacing"/>
              <w:jc w:val="both"/>
              <w:rPr>
                <w:rFonts w:ascii="Times New Roman" w:hAnsi="Times New Roman" w:cs="Times New Roman"/>
                <w:noProof/>
                <w:w w:val="103"/>
                <w:sz w:val="20"/>
                <w:szCs w:val="20"/>
                <w:lang w:val="sr-Cyrl-BA"/>
              </w:rPr>
            </w:pPr>
            <w:r w:rsidRPr="00CC66C4">
              <w:rPr>
                <w:rFonts w:ascii="Times New Roman" w:hAnsi="Times New Roman" w:cs="Times New Roman"/>
                <w:noProof/>
                <w:sz w:val="20"/>
                <w:szCs w:val="20"/>
                <w:lang w:val="sr-Cyrl-BA"/>
              </w:rPr>
              <w:t>Приједлог:</w:t>
            </w:r>
            <w:r w:rsidRPr="00CC66C4">
              <w:rPr>
                <w:rFonts w:ascii="Times New Roman" w:hAnsi="Times New Roman" w:cs="Times New Roman"/>
                <w:noProof/>
                <w:w w:val="103"/>
                <w:sz w:val="20"/>
                <w:szCs w:val="20"/>
                <w:lang w:val="sr-Cyrl-BA"/>
              </w:rPr>
              <w:t xml:space="preserve"> 1)текућина која садржи никотин продаје се искључиво у за то намијењеним посудама за поновно пуњење који немају запремину већу од 10 мл, у потрошним електронским цигаретама </w:t>
            </w:r>
            <w:r w:rsidRPr="00CC66C4">
              <w:rPr>
                <w:rFonts w:ascii="Times New Roman" w:hAnsi="Times New Roman" w:cs="Times New Roman"/>
                <w:b/>
                <w:bCs/>
                <w:noProof/>
                <w:w w:val="103"/>
                <w:sz w:val="20"/>
                <w:szCs w:val="20"/>
                <w:lang w:val="sr-Cyrl-BA"/>
              </w:rPr>
              <w:t>запремине до 2 мл,</w:t>
            </w:r>
            <w:r w:rsidRPr="00CC66C4">
              <w:rPr>
                <w:rFonts w:ascii="Times New Roman" w:hAnsi="Times New Roman" w:cs="Times New Roman"/>
                <w:noProof/>
                <w:w w:val="103"/>
                <w:sz w:val="20"/>
                <w:szCs w:val="20"/>
                <w:lang w:val="sr-Cyrl-BA"/>
              </w:rPr>
              <w:t xml:space="preserve"> или у улошцима за једнократну употребу, на начин да улошци или посуда за поновно пуњење не прелазе запремину од 2 мл,</w:t>
            </w:r>
          </w:p>
          <w:p w14:paraId="4DF6909E" w14:textId="77777777" w:rsidR="00760773" w:rsidRPr="00CC66C4" w:rsidRDefault="00760773" w:rsidP="00760773">
            <w:pPr>
              <w:pStyle w:val="NoSpacing"/>
              <w:jc w:val="both"/>
              <w:rPr>
                <w:rFonts w:ascii="Times New Roman" w:hAnsi="Times New Roman" w:cs="Times New Roman"/>
                <w:noProof/>
                <w:w w:val="103"/>
                <w:sz w:val="20"/>
                <w:szCs w:val="20"/>
                <w:lang w:val="sr-Cyrl-BA"/>
              </w:rPr>
            </w:pPr>
            <w:r w:rsidRPr="00CC66C4">
              <w:rPr>
                <w:rFonts w:ascii="Times New Roman" w:hAnsi="Times New Roman" w:cs="Times New Roman"/>
                <w:noProof/>
                <w:w w:val="103"/>
                <w:sz w:val="20"/>
                <w:szCs w:val="20"/>
                <w:lang w:val="sr-Cyrl-BA"/>
              </w:rPr>
              <w:t xml:space="preserve">3)текућина која садржи никотин не садржи адитиве наведену у члану 8. став </w:t>
            </w:r>
            <w:r w:rsidRPr="00CC66C4">
              <w:rPr>
                <w:rFonts w:ascii="Times New Roman" w:hAnsi="Times New Roman" w:cs="Times New Roman"/>
                <w:b/>
                <w:bCs/>
                <w:noProof/>
                <w:w w:val="103"/>
                <w:sz w:val="20"/>
                <w:szCs w:val="20"/>
                <w:lang w:val="sr-Cyrl-BA"/>
              </w:rPr>
              <w:t>1</w:t>
            </w:r>
            <w:r w:rsidRPr="00CC66C4">
              <w:rPr>
                <w:rFonts w:ascii="Times New Roman" w:hAnsi="Times New Roman" w:cs="Times New Roman"/>
                <w:strike/>
                <w:noProof/>
                <w:w w:val="103"/>
                <w:sz w:val="20"/>
                <w:szCs w:val="20"/>
                <w:lang w:val="sr-Cyrl-BA"/>
              </w:rPr>
              <w:t>2</w:t>
            </w:r>
            <w:r w:rsidRPr="00CC66C4">
              <w:rPr>
                <w:rFonts w:ascii="Times New Roman" w:hAnsi="Times New Roman" w:cs="Times New Roman"/>
                <w:noProof/>
                <w:w w:val="103"/>
                <w:sz w:val="20"/>
                <w:szCs w:val="20"/>
                <w:lang w:val="sr-Cyrl-BA"/>
              </w:rPr>
              <w:t xml:space="preserve">. овог закона. </w:t>
            </w:r>
          </w:p>
        </w:tc>
        <w:tc>
          <w:tcPr>
            <w:tcW w:w="3758" w:type="dxa"/>
          </w:tcPr>
          <w:p w14:paraId="38654E6A" w14:textId="77777777" w:rsidR="00760773" w:rsidRPr="00CC66C4" w:rsidRDefault="000A5C21" w:rsidP="00760773">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Прихвата се.</w:t>
            </w:r>
          </w:p>
          <w:p w14:paraId="0716CD47" w14:textId="55D3C625" w:rsidR="001D4EDE" w:rsidRPr="00CC66C4" w:rsidRDefault="001D4EDE" w:rsidP="00760773">
            <w:pPr>
              <w:rPr>
                <w:rFonts w:ascii="Times New Roman" w:hAnsi="Times New Roman" w:cs="Times New Roman"/>
                <w:b/>
                <w:noProof/>
                <w:sz w:val="20"/>
                <w:szCs w:val="20"/>
                <w:lang w:val="sr-Cyrl-BA"/>
              </w:rPr>
            </w:pPr>
          </w:p>
        </w:tc>
      </w:tr>
      <w:tr w:rsidR="00760773" w:rsidRPr="00CC66C4" w14:paraId="5F96D1A3" w14:textId="77777777" w:rsidTr="005B297F">
        <w:trPr>
          <w:trHeight w:val="1230"/>
        </w:trPr>
        <w:tc>
          <w:tcPr>
            <w:tcW w:w="553" w:type="dxa"/>
          </w:tcPr>
          <w:p w14:paraId="4099914F" w14:textId="77777777" w:rsidR="00760773" w:rsidRPr="00CC66C4" w:rsidRDefault="00760773" w:rsidP="00760773">
            <w:pPr>
              <w:jc w:val="center"/>
              <w:rPr>
                <w:rFonts w:ascii="Times New Roman" w:hAnsi="Times New Roman" w:cs="Times New Roman"/>
                <w:noProof/>
                <w:sz w:val="20"/>
                <w:szCs w:val="20"/>
                <w:lang w:val="sr-Cyrl-BA"/>
              </w:rPr>
            </w:pPr>
          </w:p>
        </w:tc>
        <w:tc>
          <w:tcPr>
            <w:tcW w:w="3118" w:type="dxa"/>
          </w:tcPr>
          <w:p w14:paraId="5E686CD2" w14:textId="5064F8DB"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компанија ,,Philip Morris“</w:t>
            </w:r>
          </w:p>
        </w:tc>
        <w:tc>
          <w:tcPr>
            <w:tcW w:w="1554" w:type="dxa"/>
            <w:noWrap/>
          </w:tcPr>
          <w:p w14:paraId="6723AE6C"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Ступање на снагу Закона – транзициони период</w:t>
            </w:r>
          </w:p>
        </w:tc>
        <w:tc>
          <w:tcPr>
            <w:tcW w:w="5471" w:type="dxa"/>
          </w:tcPr>
          <w:p w14:paraId="5EE741EB" w14:textId="77777777" w:rsidR="00760773" w:rsidRPr="00CC66C4" w:rsidRDefault="00760773" w:rsidP="00760773">
            <w:pPr>
              <w:pStyle w:val="Default"/>
              <w:jc w:val="both"/>
              <w:rPr>
                <w:rFonts w:ascii="Times New Roman" w:hAnsi="Times New Roman" w:cs="Times New Roman"/>
                <w:noProof/>
                <w:color w:val="auto"/>
                <w:sz w:val="20"/>
                <w:szCs w:val="20"/>
                <w:lang w:val="sr-Cyrl-BA"/>
              </w:rPr>
            </w:pPr>
            <w:r w:rsidRPr="00CC66C4">
              <w:rPr>
                <w:rFonts w:ascii="Times New Roman" w:hAnsi="Times New Roman" w:cs="Times New Roman"/>
                <w:noProof/>
                <w:color w:val="auto"/>
                <w:sz w:val="20"/>
                <w:szCs w:val="20"/>
                <w:lang w:val="sr-Cyrl-BA"/>
              </w:rPr>
              <w:t>Предвидјети почетак примјене у предвиђеном року од годину дана, до када је већ предвиђено да се донесу сви потребни правилници за примјену. Рок за усаглашавање пракси дуванске индустрије са законом одредити на 12 мјесеци од ступања закона на снагу,</w:t>
            </w:r>
          </w:p>
        </w:tc>
        <w:tc>
          <w:tcPr>
            <w:tcW w:w="3758" w:type="dxa"/>
          </w:tcPr>
          <w:p w14:paraId="400E4861" w14:textId="77777777" w:rsidR="001D4EDE" w:rsidRPr="00CC66C4" w:rsidRDefault="001D4EDE" w:rsidP="001D4EDE">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t>Дјелимично се прихвата.</w:t>
            </w:r>
          </w:p>
          <w:p w14:paraId="7EFB8B26" w14:textId="77777777" w:rsidR="001D4EDE" w:rsidRPr="00CC66C4" w:rsidRDefault="001D4EDE" w:rsidP="001D4EDE">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Прелазни период за нову регулативу.</w:t>
            </w:r>
          </w:p>
          <w:p w14:paraId="68D8C8A8" w14:textId="13162FD0" w:rsidR="00760773" w:rsidRPr="00CC66C4" w:rsidRDefault="001D4EDE" w:rsidP="001D4EDE">
            <w:pP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 xml:space="preserve">У многим земљама, када се усвоје нови закони или правила, може бити прелазни период који омогућава продавцима да се усагласе са новим захтјевима. У овом периоду, могу се добити изузећа од строгих регулатива као што су </w:t>
            </w:r>
            <w:r w:rsidRPr="00CC66C4">
              <w:rPr>
                <w:rFonts w:ascii="Times New Roman" w:hAnsi="Times New Roman" w:cs="Times New Roman"/>
                <w:noProof/>
                <w:sz w:val="20"/>
                <w:szCs w:val="20"/>
                <w:lang w:val="sr-Cyrl-BA"/>
              </w:rPr>
              <w:lastRenderedPageBreak/>
              <w:t>означавање паковања, или ограничавање промоције и рекламирања.</w:t>
            </w:r>
          </w:p>
        </w:tc>
      </w:tr>
      <w:tr w:rsidR="00760773" w:rsidRPr="00CC66C4" w14:paraId="7DBC0B15" w14:textId="77777777" w:rsidTr="005B297F">
        <w:trPr>
          <w:trHeight w:val="1230"/>
        </w:trPr>
        <w:tc>
          <w:tcPr>
            <w:tcW w:w="553" w:type="dxa"/>
          </w:tcPr>
          <w:p w14:paraId="37F536AD" w14:textId="77777777" w:rsidR="00760773" w:rsidRPr="00CC66C4" w:rsidRDefault="00760773" w:rsidP="00760773">
            <w:pPr>
              <w:jc w:val="center"/>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lastRenderedPageBreak/>
              <w:t>12.</w:t>
            </w:r>
          </w:p>
        </w:tc>
        <w:tc>
          <w:tcPr>
            <w:tcW w:w="3118" w:type="dxa"/>
          </w:tcPr>
          <w:p w14:paraId="553F6A3B" w14:textId="77777777" w:rsidR="00760773" w:rsidRPr="00CC66C4" w:rsidRDefault="00760773" w:rsidP="00760773">
            <w:pPr>
              <w:jc w:val="both"/>
              <w:rPr>
                <w:rFonts w:ascii="Times New Roman" w:hAnsi="Times New Roman" w:cs="Times New Roman"/>
                <w:noProof/>
                <w:sz w:val="20"/>
                <w:szCs w:val="20"/>
                <w:lang w:val="sr-Cyrl-BA"/>
              </w:rPr>
            </w:pPr>
            <w:r w:rsidRPr="00CC66C4">
              <w:rPr>
                <w:rFonts w:ascii="Times New Roman" w:hAnsi="Times New Roman" w:cs="Times New Roman"/>
                <w:noProof/>
                <w:sz w:val="20"/>
                <w:szCs w:val="20"/>
                <w:lang w:val="sr-Cyrl-BA"/>
              </w:rPr>
              <w:t>Удружење хотелијера Јахорина</w:t>
            </w:r>
          </w:p>
        </w:tc>
        <w:tc>
          <w:tcPr>
            <w:tcW w:w="1554" w:type="dxa"/>
            <w:noWrap/>
          </w:tcPr>
          <w:p w14:paraId="7CDB3C09" w14:textId="77777777" w:rsidR="00760773" w:rsidRPr="00CC66C4" w:rsidRDefault="00760773" w:rsidP="00760773">
            <w:pPr>
              <w:tabs>
                <w:tab w:val="left" w:pos="4620"/>
              </w:tabs>
              <w:ind w:right="72"/>
              <w:jc w:val="center"/>
              <w:rPr>
                <w:rFonts w:ascii="Times New Roman" w:hAnsi="Times New Roman" w:cs="Times New Roman"/>
                <w:noProof/>
                <w:sz w:val="20"/>
                <w:szCs w:val="20"/>
                <w:lang w:val="sr-Cyrl-BA"/>
              </w:rPr>
            </w:pPr>
          </w:p>
        </w:tc>
        <w:tc>
          <w:tcPr>
            <w:tcW w:w="5471" w:type="dxa"/>
          </w:tcPr>
          <w:p w14:paraId="019B26F9" w14:textId="77777777" w:rsidR="00760773" w:rsidRPr="00CC66C4" w:rsidRDefault="00760773" w:rsidP="00760773">
            <w:pPr>
              <w:pStyle w:val="NormalWeb"/>
              <w:rPr>
                <w:noProof/>
                <w:sz w:val="20"/>
                <w:szCs w:val="20"/>
                <w:lang w:val="sr-Cyrl-BA"/>
              </w:rPr>
            </w:pPr>
            <w:r w:rsidRPr="00CC66C4">
              <w:rPr>
                <w:noProof/>
                <w:sz w:val="20"/>
                <w:szCs w:val="20"/>
                <w:lang w:val="sr-Cyrl-BA"/>
              </w:rPr>
              <w:t>- туристи који посјећују Републику Српску су примарно из БиХ, Србије, Хрватске, Мађарске, Турске, замаља које имају 30% пушача који су неминовно наши гости. Уколико створимо неповољно окружење за те госте, а који су пушачи, имаћемо смањен број долазака, ноћења, што ће негативно утицати на одрживост пословања хотелске индустрије али и смањену потрошњу по другим основама које гости свакако праве када посјете Републику Српску. Очигледан примјер је Град Источно Сарајево, кој биљежи очигледан пораст броја посјета и промета у кафићима и ресторанима, након што је у Федерацији БиХ уведен сличан закон, а у Републици Српској још увијек није. Једноставно, због блажих прописа гости су почели више да посјећују простор Републике Српске.</w:t>
            </w:r>
          </w:p>
          <w:p w14:paraId="3832E21E" w14:textId="77777777" w:rsidR="00760773" w:rsidRPr="00CC66C4" w:rsidRDefault="00760773" w:rsidP="00760773">
            <w:pPr>
              <w:pStyle w:val="NormalWeb"/>
              <w:rPr>
                <w:noProof/>
                <w:sz w:val="20"/>
                <w:szCs w:val="20"/>
                <w:lang w:val="sr-Cyrl-BA"/>
              </w:rPr>
            </w:pPr>
            <w:r w:rsidRPr="00CC66C4">
              <w:rPr>
                <w:noProof/>
                <w:sz w:val="20"/>
                <w:szCs w:val="20"/>
                <w:lang w:val="sr-Cyrl-BA"/>
              </w:rPr>
              <w:t>- новим законом је потребно јасно дефинисати да ли је дозвољено пушење у простору у којем се служи храна, односно да ли је у ресторанима дозвољено пушење, што предлажемо да буде дозвољено, наравно у посебно одвојеном дијелу</w:t>
            </w:r>
          </w:p>
          <w:p w14:paraId="13197391" w14:textId="77777777" w:rsidR="00760773" w:rsidRPr="00CC66C4" w:rsidRDefault="00760773" w:rsidP="00760773">
            <w:pPr>
              <w:pStyle w:val="NormalWeb"/>
              <w:rPr>
                <w:noProof/>
                <w:sz w:val="20"/>
                <w:szCs w:val="20"/>
                <w:lang w:val="sr-Cyrl-BA"/>
              </w:rPr>
            </w:pPr>
            <w:r w:rsidRPr="00CC66C4">
              <w:rPr>
                <w:noProof/>
                <w:sz w:val="20"/>
                <w:szCs w:val="20"/>
                <w:lang w:val="sr-Cyrl-BA"/>
              </w:rPr>
              <w:t>- захтјевамо да приликом израде Правилника који уређују област којом се регулише изглед и техничка опремљеност просторија у угоститељским објектима предвиђене за пушаче, исти добијемо на увид, и да се строго поведе рачуна о техничким захтјевима, посебно за вентилацију, јер скупа рјешења ће негативно утицати на привредне субјекте који немају довољно средстава за куповину скупих филтера или израду неоправдано скупих рјешења. Ово посебно наглашавамо из разлога што велики број домаћинстава, зграда, па чак и јавних институција користи угаљ за загријавање, а немају никакве филтере и сигурно више загађују ваздух него дувански дим</w:t>
            </w:r>
          </w:p>
          <w:p w14:paraId="5273385F" w14:textId="77777777" w:rsidR="00760773" w:rsidRPr="00CC66C4" w:rsidRDefault="00760773" w:rsidP="00760773">
            <w:pPr>
              <w:pStyle w:val="NormalWeb"/>
              <w:rPr>
                <w:noProof/>
                <w:sz w:val="20"/>
                <w:szCs w:val="20"/>
                <w:lang w:val="sr-Cyrl-BA"/>
              </w:rPr>
            </w:pPr>
            <w:r w:rsidRPr="00CC66C4">
              <w:rPr>
                <w:noProof/>
                <w:sz w:val="20"/>
                <w:szCs w:val="20"/>
                <w:lang w:val="sr-Cyrl-BA"/>
              </w:rPr>
              <w:lastRenderedPageBreak/>
              <w:t>- противимо се мјери забране излагања дуванских производа у угоститељским објектима док су дувански производи видљиви и истакнути у продавницама, бензиснким пумпама, итд. Ово нас ставља у неповољан положај и ствара велики простор за кажњавање угоститељских објеката по овом основу, смањује промет у самим угоститељским објектима. Такође, из практичних разлога, дувански производи имају посебно дизајниране кутије, боxове, хјумидоре, који прије свега омогућавају сигурно складиштење дуванских производа, осигуравају одржавање квалитета истих те самим угоститељима омогућава да на лакши и правилнији начин воде рачуна о овим производима</w:t>
            </w:r>
          </w:p>
          <w:p w14:paraId="29468548" w14:textId="77777777" w:rsidR="00760773" w:rsidRPr="00CC66C4" w:rsidRDefault="00760773" w:rsidP="00760773">
            <w:pPr>
              <w:pStyle w:val="NormalWeb"/>
              <w:rPr>
                <w:noProof/>
                <w:sz w:val="20"/>
                <w:szCs w:val="20"/>
                <w:lang w:val="sr-Cyrl-BA"/>
              </w:rPr>
            </w:pPr>
            <w:r w:rsidRPr="00CC66C4">
              <w:rPr>
                <w:noProof/>
                <w:sz w:val="20"/>
                <w:szCs w:val="20"/>
                <w:lang w:val="sr-Cyrl-BA"/>
              </w:rPr>
              <w:t>- против смо мјере која предвиђа сваки облик рекламирања дуванских производа, Члан 18, из простог разлога што дуванска индустрија кроз годишње уговоре, комерцијалне или друге врсте у индустрију туризма у Републици Српској, врати, по слободној процјени скоро 1 милион КМ, а кроз подршку разним фестивалима та цифра досеже и 3 милиона КМ на годишњем нивоу, и то сам на основу излагања лога или назива, без иједне прорпратне поруке. Захјтевамо да се ова чињеница узме у обзир</w:t>
            </w:r>
          </w:p>
          <w:p w14:paraId="1173DCCC" w14:textId="77777777" w:rsidR="00760773" w:rsidRPr="00CC66C4" w:rsidRDefault="00760773" w:rsidP="00760773">
            <w:pPr>
              <w:pStyle w:val="NormalWeb"/>
              <w:rPr>
                <w:noProof/>
                <w:sz w:val="20"/>
                <w:szCs w:val="20"/>
                <w:lang w:val="sr-Cyrl-BA"/>
              </w:rPr>
            </w:pPr>
            <w:r w:rsidRPr="00CC66C4">
              <w:rPr>
                <w:noProof/>
                <w:sz w:val="20"/>
                <w:szCs w:val="20"/>
                <w:lang w:val="sr-Cyrl-BA"/>
              </w:rPr>
              <w:t>- захтјевамо да се приликом одређивања казнених мјера детаљније разложе и раздвоје врсте прекршаја јер је недопустиво да се истом казненом мјером може казнити правно лице које на незаконит начин производи дуванске производе, Члан 30, став 1,  и правно лице које видно изложи дуванске производе, Члан 30, став 15. Ако је дозвољена продаја, онда производ мора бити и видљив.</w:t>
            </w:r>
          </w:p>
          <w:p w14:paraId="24EA3615" w14:textId="77777777" w:rsidR="00760773" w:rsidRPr="00CC66C4" w:rsidRDefault="00760773" w:rsidP="00760773">
            <w:pPr>
              <w:pStyle w:val="NormalWeb"/>
              <w:rPr>
                <w:noProof/>
                <w:sz w:val="20"/>
                <w:szCs w:val="20"/>
                <w:lang w:val="sr-Cyrl-BA"/>
              </w:rPr>
            </w:pPr>
            <w:r w:rsidRPr="00CC66C4">
              <w:rPr>
                <w:noProof/>
                <w:sz w:val="20"/>
                <w:szCs w:val="20"/>
                <w:lang w:val="sr-Cyrl-BA"/>
              </w:rPr>
              <w:t xml:space="preserve">- не слажемо се са констатацијом да предложене измјене Закона немају негативне ефекте, поготово у економском смислу, јер смо овим законом принуђени на прављење посебних просторија за пушаче, прављење додатних вентилационих система и набавку скупих филтера, што су свакако значајна финансијска издавања. Наравно да нам Закон даје могућност да се опредијелимо и да будемо искључиво непушачки објекти али у том случају се </w:t>
            </w:r>
            <w:r w:rsidRPr="00CC66C4">
              <w:rPr>
                <w:noProof/>
                <w:sz w:val="20"/>
                <w:szCs w:val="20"/>
                <w:lang w:val="sr-Cyrl-BA"/>
              </w:rPr>
              <w:lastRenderedPageBreak/>
              <w:t>одричемо свих гостију који су пушачи, значајно смањујемо промете и приливе који су директно и индиректно везани за дуванску индустрију, сав терет овог закона пада на индустрију туризма која је генератор и покретач свих осталих грана индустрије.</w:t>
            </w:r>
          </w:p>
        </w:tc>
        <w:tc>
          <w:tcPr>
            <w:tcW w:w="3758" w:type="dxa"/>
          </w:tcPr>
          <w:p w14:paraId="7DBC8491" w14:textId="77777777" w:rsidR="00760773" w:rsidRPr="00CC66C4" w:rsidRDefault="00DC02C4" w:rsidP="00760773">
            <w:pPr>
              <w:rPr>
                <w:rFonts w:ascii="Times New Roman" w:hAnsi="Times New Roman" w:cs="Times New Roman"/>
                <w:b/>
                <w:noProof/>
                <w:sz w:val="20"/>
                <w:szCs w:val="20"/>
                <w:lang w:val="sr-Cyrl-BA"/>
              </w:rPr>
            </w:pPr>
            <w:r w:rsidRPr="00CC66C4">
              <w:rPr>
                <w:rFonts w:ascii="Times New Roman" w:hAnsi="Times New Roman" w:cs="Times New Roman"/>
                <w:b/>
                <w:noProof/>
                <w:sz w:val="20"/>
                <w:szCs w:val="20"/>
                <w:lang w:val="sr-Cyrl-BA"/>
              </w:rPr>
              <w:lastRenderedPageBreak/>
              <w:t>Не прихвата се.</w:t>
            </w:r>
          </w:p>
          <w:p w14:paraId="48299168" w14:textId="38BD18C5" w:rsidR="002A665F" w:rsidRPr="00CC66C4" w:rsidRDefault="002A665F" w:rsidP="002A665F">
            <w:pPr>
              <w:rPr>
                <w:rFonts w:ascii="Times New Roman" w:hAnsi="Times New Roman" w:cs="Times New Roman"/>
                <w:b/>
                <w:noProof/>
                <w:sz w:val="20"/>
                <w:szCs w:val="20"/>
                <w:lang w:val="sr-Cyrl-BA"/>
              </w:rPr>
            </w:pPr>
            <w:r w:rsidRPr="00CC66C4">
              <w:rPr>
                <w:rFonts w:ascii="Times New Roman" w:hAnsi="Times New Roman" w:cs="Times New Roman"/>
                <w:noProof/>
                <w:sz w:val="20"/>
                <w:szCs w:val="20"/>
                <w:lang w:val="sr-Cyrl-BA"/>
              </w:rPr>
              <w:t>Разлог: Прихваћен је приједлог Удружења послодаваца туризма и угоститељства Републике Српске (HORECA) који су изразили спремност да примијене нулту толеранцију везано за пушење у угоститељским објектима, умјесто да се испуњавају додатни услови прописани ставовима 4, 5. и 6</w:t>
            </w:r>
            <w:r w:rsidRPr="00CC66C4">
              <w:rPr>
                <w:rFonts w:ascii="Times New Roman" w:hAnsi="Times New Roman" w:cs="Times New Roman"/>
                <w:b/>
                <w:noProof/>
                <w:sz w:val="20"/>
                <w:szCs w:val="20"/>
                <w:lang w:val="sr-Cyrl-BA"/>
              </w:rPr>
              <w:t xml:space="preserve">. </w:t>
            </w:r>
            <w:r w:rsidRPr="00CC66C4">
              <w:rPr>
                <w:rFonts w:ascii="Times New Roman" w:hAnsi="Times New Roman" w:cs="Times New Roman"/>
                <w:noProof/>
                <w:sz w:val="20"/>
                <w:szCs w:val="20"/>
                <w:lang w:val="sr-Cyrl-BA"/>
              </w:rPr>
              <w:t>у члану 7.</w:t>
            </w:r>
          </w:p>
        </w:tc>
      </w:tr>
    </w:tbl>
    <w:p w14:paraId="32022FB2" w14:textId="77777777" w:rsidR="008264F2" w:rsidRPr="00372935" w:rsidRDefault="008264F2" w:rsidP="008264F2">
      <w:pPr>
        <w:rPr>
          <w:noProof/>
          <w:sz w:val="20"/>
          <w:szCs w:val="20"/>
          <w:lang w:val="sr-Cyrl-BA"/>
        </w:rPr>
      </w:pPr>
    </w:p>
    <w:sectPr w:rsidR="008264F2" w:rsidRPr="00372935" w:rsidSect="00E63D60">
      <w:pgSz w:w="16840" w:h="11907" w:orient="landscape" w:code="9"/>
      <w:pgMar w:top="1418" w:right="1418"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CD90B5" w16cex:dateUtc="2025-11-09T10:24:00Z"/>
  <w16cex:commentExtensible w16cex:durableId="649FFFA0" w16cex:dateUtc="2025-11-08T2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4313DBB" w16cid:durableId="65CD90B5"/>
  <w16cid:commentId w16cid:paraId="4DE6289A" w16cid:durableId="649FFFA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0B1EE" w14:textId="77777777" w:rsidR="008463F9" w:rsidRDefault="008463F9" w:rsidP="000B0565">
      <w:r>
        <w:separator/>
      </w:r>
    </w:p>
  </w:endnote>
  <w:endnote w:type="continuationSeparator" w:id="0">
    <w:p w14:paraId="0CBE8084" w14:textId="77777777" w:rsidR="008463F9" w:rsidRDefault="008463F9" w:rsidP="000B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88FA0" w14:textId="77777777" w:rsidR="008463F9" w:rsidRDefault="008463F9" w:rsidP="000B0565">
      <w:r>
        <w:separator/>
      </w:r>
    </w:p>
  </w:footnote>
  <w:footnote w:type="continuationSeparator" w:id="0">
    <w:p w14:paraId="45CA5AAE" w14:textId="77777777" w:rsidR="008463F9" w:rsidRDefault="008463F9" w:rsidP="000B05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D3A99"/>
    <w:multiLevelType w:val="multilevel"/>
    <w:tmpl w:val="8AA42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8008B7"/>
    <w:multiLevelType w:val="multilevel"/>
    <w:tmpl w:val="053E6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145987"/>
    <w:multiLevelType w:val="multilevel"/>
    <w:tmpl w:val="AF9C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EE0246"/>
    <w:multiLevelType w:val="multilevel"/>
    <w:tmpl w:val="BC6AD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656BCE"/>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5" w15:restartNumberingAfterBreak="0">
    <w:nsid w:val="2FD77607"/>
    <w:multiLevelType w:val="hybridMultilevel"/>
    <w:tmpl w:val="C9DC9224"/>
    <w:lvl w:ilvl="0" w:tplc="352082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CB6766"/>
    <w:multiLevelType w:val="multilevel"/>
    <w:tmpl w:val="28BC1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145BAF"/>
    <w:multiLevelType w:val="hybridMultilevel"/>
    <w:tmpl w:val="733425B4"/>
    <w:lvl w:ilvl="0" w:tplc="04090011">
      <w:start w:val="17"/>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71FE9"/>
    <w:multiLevelType w:val="multilevel"/>
    <w:tmpl w:val="D48EE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AF702C"/>
    <w:multiLevelType w:val="hybridMultilevel"/>
    <w:tmpl w:val="2B3ACA44"/>
    <w:lvl w:ilvl="0" w:tplc="04090011">
      <w:start w:val="1"/>
      <w:numFmt w:val="decimal"/>
      <w:lvlText w:val="%1)"/>
      <w:lvlJc w:val="left"/>
      <w:pPr>
        <w:ind w:left="720" w:hanging="360"/>
      </w:pPr>
      <w:rPr>
        <w:rFonts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0" w15:restartNumberingAfterBreak="0">
    <w:nsid w:val="46B41A18"/>
    <w:multiLevelType w:val="multilevel"/>
    <w:tmpl w:val="9DC8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C72D54"/>
    <w:multiLevelType w:val="multilevel"/>
    <w:tmpl w:val="36B65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D35FB3"/>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13" w15:restartNumberingAfterBreak="0">
    <w:nsid w:val="6475249A"/>
    <w:multiLevelType w:val="hybridMultilevel"/>
    <w:tmpl w:val="10B68FF4"/>
    <w:lvl w:ilvl="0" w:tplc="906AA636">
      <w:start w:val="1"/>
      <w:numFmt w:val="decimal"/>
      <w:lvlText w:val="(%1)"/>
      <w:lvlJc w:val="left"/>
      <w:pPr>
        <w:ind w:left="1099" w:hanging="39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6243223"/>
    <w:multiLevelType w:val="multilevel"/>
    <w:tmpl w:val="17E4C4E0"/>
    <w:lvl w:ilvl="0">
      <w:start w:val="1"/>
      <w:numFmt w:val="decimal"/>
      <w:lvlText w:val="%1."/>
      <w:lvlJc w:val="left"/>
      <w:pPr>
        <w:tabs>
          <w:tab w:val="num" w:pos="720"/>
        </w:tabs>
        <w:ind w:left="720" w:hanging="360"/>
      </w:pPr>
      <w:rPr>
        <w:rFonts w:ascii="Calibri" w:eastAsiaTheme="minorHAnsi" w:hAnsi="Calibri" w:cstheme="minorBid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D43402"/>
    <w:multiLevelType w:val="multilevel"/>
    <w:tmpl w:val="D0DC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4"/>
  </w:num>
  <w:num w:numId="4">
    <w:abstractNumId w:val="14"/>
  </w:num>
  <w:num w:numId="5">
    <w:abstractNumId w:val="0"/>
  </w:num>
  <w:num w:numId="6">
    <w:abstractNumId w:val="15"/>
  </w:num>
  <w:num w:numId="7">
    <w:abstractNumId w:val="6"/>
  </w:num>
  <w:num w:numId="8">
    <w:abstractNumId w:val="10"/>
  </w:num>
  <w:num w:numId="9">
    <w:abstractNumId w:val="11"/>
  </w:num>
  <w:num w:numId="10">
    <w:abstractNumId w:val="2"/>
  </w:num>
  <w:num w:numId="11">
    <w:abstractNumId w:val="1"/>
  </w:num>
  <w:num w:numId="12">
    <w:abstractNumId w:val="8"/>
  </w:num>
  <w:num w:numId="13">
    <w:abstractNumId w:val="3"/>
  </w:num>
  <w:num w:numId="14">
    <w:abstractNumId w:val="13"/>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4F2"/>
    <w:rsid w:val="00006295"/>
    <w:rsid w:val="00007061"/>
    <w:rsid w:val="00007FC9"/>
    <w:rsid w:val="00022CEE"/>
    <w:rsid w:val="000339A7"/>
    <w:rsid w:val="00033BBD"/>
    <w:rsid w:val="00043B10"/>
    <w:rsid w:val="000442B1"/>
    <w:rsid w:val="00051872"/>
    <w:rsid w:val="00054D01"/>
    <w:rsid w:val="00056882"/>
    <w:rsid w:val="00060031"/>
    <w:rsid w:val="000707A7"/>
    <w:rsid w:val="0007548B"/>
    <w:rsid w:val="00075AF8"/>
    <w:rsid w:val="00077417"/>
    <w:rsid w:val="000A05C8"/>
    <w:rsid w:val="000A5C21"/>
    <w:rsid w:val="000B0565"/>
    <w:rsid w:val="000B79C6"/>
    <w:rsid w:val="000C275E"/>
    <w:rsid w:val="000E0A46"/>
    <w:rsid w:val="000E6EE7"/>
    <w:rsid w:val="000F146C"/>
    <w:rsid w:val="001021B1"/>
    <w:rsid w:val="00106453"/>
    <w:rsid w:val="00110D91"/>
    <w:rsid w:val="00112764"/>
    <w:rsid w:val="001303FD"/>
    <w:rsid w:val="001412FC"/>
    <w:rsid w:val="00143137"/>
    <w:rsid w:val="001537FB"/>
    <w:rsid w:val="00154B43"/>
    <w:rsid w:val="001603A7"/>
    <w:rsid w:val="001623A3"/>
    <w:rsid w:val="00162556"/>
    <w:rsid w:val="00164776"/>
    <w:rsid w:val="00170374"/>
    <w:rsid w:val="001741C1"/>
    <w:rsid w:val="00176397"/>
    <w:rsid w:val="00177B4A"/>
    <w:rsid w:val="001C3FE4"/>
    <w:rsid w:val="001D2ED5"/>
    <w:rsid w:val="001D4EDE"/>
    <w:rsid w:val="001D73B3"/>
    <w:rsid w:val="001E300B"/>
    <w:rsid w:val="001E3D94"/>
    <w:rsid w:val="001E4FB5"/>
    <w:rsid w:val="00234534"/>
    <w:rsid w:val="002358BD"/>
    <w:rsid w:val="002527B8"/>
    <w:rsid w:val="00264D2D"/>
    <w:rsid w:val="00276155"/>
    <w:rsid w:val="0027652F"/>
    <w:rsid w:val="00280EFB"/>
    <w:rsid w:val="00282717"/>
    <w:rsid w:val="00283EEF"/>
    <w:rsid w:val="002844E8"/>
    <w:rsid w:val="002861D9"/>
    <w:rsid w:val="002873C2"/>
    <w:rsid w:val="002A665F"/>
    <w:rsid w:val="002A7DDC"/>
    <w:rsid w:val="002D290A"/>
    <w:rsid w:val="002E418E"/>
    <w:rsid w:val="00304D01"/>
    <w:rsid w:val="003160D0"/>
    <w:rsid w:val="00321C79"/>
    <w:rsid w:val="00335034"/>
    <w:rsid w:val="0033733C"/>
    <w:rsid w:val="00351B20"/>
    <w:rsid w:val="00361374"/>
    <w:rsid w:val="00367BC7"/>
    <w:rsid w:val="003717E8"/>
    <w:rsid w:val="0037261C"/>
    <w:rsid w:val="00372935"/>
    <w:rsid w:val="00373D51"/>
    <w:rsid w:val="00374FFF"/>
    <w:rsid w:val="00376454"/>
    <w:rsid w:val="00382EA9"/>
    <w:rsid w:val="00394D85"/>
    <w:rsid w:val="00394EF9"/>
    <w:rsid w:val="003B1541"/>
    <w:rsid w:val="003C3533"/>
    <w:rsid w:val="003D33C8"/>
    <w:rsid w:val="003D36CA"/>
    <w:rsid w:val="003D5FCB"/>
    <w:rsid w:val="003D7020"/>
    <w:rsid w:val="003E1DB9"/>
    <w:rsid w:val="004003E0"/>
    <w:rsid w:val="0040172C"/>
    <w:rsid w:val="00416130"/>
    <w:rsid w:val="00417832"/>
    <w:rsid w:val="0043720D"/>
    <w:rsid w:val="00440FAB"/>
    <w:rsid w:val="00463700"/>
    <w:rsid w:val="004657DE"/>
    <w:rsid w:val="00472360"/>
    <w:rsid w:val="00473A29"/>
    <w:rsid w:val="004819EF"/>
    <w:rsid w:val="00483309"/>
    <w:rsid w:val="004911A3"/>
    <w:rsid w:val="004A7F39"/>
    <w:rsid w:val="004B062C"/>
    <w:rsid w:val="004B7BD4"/>
    <w:rsid w:val="004C5F30"/>
    <w:rsid w:val="004D0138"/>
    <w:rsid w:val="004D2CF2"/>
    <w:rsid w:val="004E0D6A"/>
    <w:rsid w:val="004E430F"/>
    <w:rsid w:val="004F664D"/>
    <w:rsid w:val="00502FC7"/>
    <w:rsid w:val="00511936"/>
    <w:rsid w:val="00512696"/>
    <w:rsid w:val="005253F8"/>
    <w:rsid w:val="00535273"/>
    <w:rsid w:val="00535570"/>
    <w:rsid w:val="005362FB"/>
    <w:rsid w:val="00546FB6"/>
    <w:rsid w:val="00547450"/>
    <w:rsid w:val="0056291B"/>
    <w:rsid w:val="00562D96"/>
    <w:rsid w:val="00563F0F"/>
    <w:rsid w:val="005656D7"/>
    <w:rsid w:val="00565B3E"/>
    <w:rsid w:val="00571715"/>
    <w:rsid w:val="00573C0D"/>
    <w:rsid w:val="00577233"/>
    <w:rsid w:val="00594889"/>
    <w:rsid w:val="005B297F"/>
    <w:rsid w:val="005C193F"/>
    <w:rsid w:val="005C3A7A"/>
    <w:rsid w:val="005C4C2E"/>
    <w:rsid w:val="005D03C7"/>
    <w:rsid w:val="005E413A"/>
    <w:rsid w:val="00613AA5"/>
    <w:rsid w:val="00617598"/>
    <w:rsid w:val="00617EBB"/>
    <w:rsid w:val="00621017"/>
    <w:rsid w:val="00622412"/>
    <w:rsid w:val="00624A7A"/>
    <w:rsid w:val="00624C57"/>
    <w:rsid w:val="00630338"/>
    <w:rsid w:val="006334C6"/>
    <w:rsid w:val="0064071C"/>
    <w:rsid w:val="00642380"/>
    <w:rsid w:val="00642EB6"/>
    <w:rsid w:val="00644A19"/>
    <w:rsid w:val="006465E6"/>
    <w:rsid w:val="006475B3"/>
    <w:rsid w:val="00660606"/>
    <w:rsid w:val="006662C8"/>
    <w:rsid w:val="00670095"/>
    <w:rsid w:val="00673428"/>
    <w:rsid w:val="00674102"/>
    <w:rsid w:val="00677852"/>
    <w:rsid w:val="00683C4C"/>
    <w:rsid w:val="00683DD3"/>
    <w:rsid w:val="00684CDC"/>
    <w:rsid w:val="00697FAC"/>
    <w:rsid w:val="006C4EFE"/>
    <w:rsid w:val="006C7E13"/>
    <w:rsid w:val="006E0A4E"/>
    <w:rsid w:val="006E6820"/>
    <w:rsid w:val="006F3D57"/>
    <w:rsid w:val="00703214"/>
    <w:rsid w:val="007204A6"/>
    <w:rsid w:val="007205D2"/>
    <w:rsid w:val="00722C8A"/>
    <w:rsid w:val="00741832"/>
    <w:rsid w:val="00746B9B"/>
    <w:rsid w:val="007479ED"/>
    <w:rsid w:val="00760773"/>
    <w:rsid w:val="00762E14"/>
    <w:rsid w:val="00767535"/>
    <w:rsid w:val="00771DD2"/>
    <w:rsid w:val="007770A7"/>
    <w:rsid w:val="00780FE7"/>
    <w:rsid w:val="00787FFA"/>
    <w:rsid w:val="00795EFF"/>
    <w:rsid w:val="007A0C4D"/>
    <w:rsid w:val="007B7948"/>
    <w:rsid w:val="007C3E78"/>
    <w:rsid w:val="007D0688"/>
    <w:rsid w:val="007D20C2"/>
    <w:rsid w:val="007D28F7"/>
    <w:rsid w:val="007D30B6"/>
    <w:rsid w:val="007E16D6"/>
    <w:rsid w:val="007E3CEE"/>
    <w:rsid w:val="007E4D60"/>
    <w:rsid w:val="007E6318"/>
    <w:rsid w:val="007F0BFC"/>
    <w:rsid w:val="00817D5F"/>
    <w:rsid w:val="008227B7"/>
    <w:rsid w:val="008239D7"/>
    <w:rsid w:val="0082481E"/>
    <w:rsid w:val="008264F2"/>
    <w:rsid w:val="00827E1A"/>
    <w:rsid w:val="00837293"/>
    <w:rsid w:val="008428E3"/>
    <w:rsid w:val="00843527"/>
    <w:rsid w:val="00844229"/>
    <w:rsid w:val="008463F9"/>
    <w:rsid w:val="00846D4A"/>
    <w:rsid w:val="0086200F"/>
    <w:rsid w:val="0086210C"/>
    <w:rsid w:val="00862F5A"/>
    <w:rsid w:val="00875203"/>
    <w:rsid w:val="00880A8C"/>
    <w:rsid w:val="0088235B"/>
    <w:rsid w:val="00883CE6"/>
    <w:rsid w:val="00891063"/>
    <w:rsid w:val="008C22C3"/>
    <w:rsid w:val="008C22E3"/>
    <w:rsid w:val="008C2C70"/>
    <w:rsid w:val="008E099F"/>
    <w:rsid w:val="008E741F"/>
    <w:rsid w:val="00917720"/>
    <w:rsid w:val="009200BD"/>
    <w:rsid w:val="00926E06"/>
    <w:rsid w:val="009328AB"/>
    <w:rsid w:val="0094214F"/>
    <w:rsid w:val="00942B17"/>
    <w:rsid w:val="009535FB"/>
    <w:rsid w:val="00954356"/>
    <w:rsid w:val="009550FC"/>
    <w:rsid w:val="00956B70"/>
    <w:rsid w:val="009634E6"/>
    <w:rsid w:val="00971377"/>
    <w:rsid w:val="00971CCD"/>
    <w:rsid w:val="00973A8C"/>
    <w:rsid w:val="009750A3"/>
    <w:rsid w:val="00985C1F"/>
    <w:rsid w:val="009879E8"/>
    <w:rsid w:val="009936A3"/>
    <w:rsid w:val="00993AA9"/>
    <w:rsid w:val="009A0710"/>
    <w:rsid w:val="009B0D7E"/>
    <w:rsid w:val="009C6723"/>
    <w:rsid w:val="009D37BD"/>
    <w:rsid w:val="009E3147"/>
    <w:rsid w:val="009E4414"/>
    <w:rsid w:val="009E7666"/>
    <w:rsid w:val="009F2570"/>
    <w:rsid w:val="009F3C93"/>
    <w:rsid w:val="00A16D95"/>
    <w:rsid w:val="00A26DC5"/>
    <w:rsid w:val="00A2728C"/>
    <w:rsid w:val="00A30830"/>
    <w:rsid w:val="00A35101"/>
    <w:rsid w:val="00A60C11"/>
    <w:rsid w:val="00A66259"/>
    <w:rsid w:val="00A77924"/>
    <w:rsid w:val="00A8321F"/>
    <w:rsid w:val="00A842F1"/>
    <w:rsid w:val="00A846E1"/>
    <w:rsid w:val="00AA4FF1"/>
    <w:rsid w:val="00AB0817"/>
    <w:rsid w:val="00AC6B22"/>
    <w:rsid w:val="00AD0234"/>
    <w:rsid w:val="00AD5A73"/>
    <w:rsid w:val="00AE1A0B"/>
    <w:rsid w:val="00AE3E34"/>
    <w:rsid w:val="00B02D66"/>
    <w:rsid w:val="00B033C4"/>
    <w:rsid w:val="00B11CE8"/>
    <w:rsid w:val="00B2357F"/>
    <w:rsid w:val="00B2634B"/>
    <w:rsid w:val="00B33241"/>
    <w:rsid w:val="00B36988"/>
    <w:rsid w:val="00B47E00"/>
    <w:rsid w:val="00B5254D"/>
    <w:rsid w:val="00B62BFB"/>
    <w:rsid w:val="00B72E19"/>
    <w:rsid w:val="00B7734D"/>
    <w:rsid w:val="00B826E8"/>
    <w:rsid w:val="00B8310A"/>
    <w:rsid w:val="00B96B5A"/>
    <w:rsid w:val="00BA5A42"/>
    <w:rsid w:val="00BC2A26"/>
    <w:rsid w:val="00BC317D"/>
    <w:rsid w:val="00BD04AA"/>
    <w:rsid w:val="00BE04F8"/>
    <w:rsid w:val="00C00FC1"/>
    <w:rsid w:val="00C1244E"/>
    <w:rsid w:val="00C12497"/>
    <w:rsid w:val="00C20BFE"/>
    <w:rsid w:val="00C230DC"/>
    <w:rsid w:val="00C324AC"/>
    <w:rsid w:val="00C52EAA"/>
    <w:rsid w:val="00C63514"/>
    <w:rsid w:val="00C71151"/>
    <w:rsid w:val="00C771E5"/>
    <w:rsid w:val="00C91270"/>
    <w:rsid w:val="00C97241"/>
    <w:rsid w:val="00C97706"/>
    <w:rsid w:val="00CA631F"/>
    <w:rsid w:val="00CB0C8E"/>
    <w:rsid w:val="00CB1CDD"/>
    <w:rsid w:val="00CB7F94"/>
    <w:rsid w:val="00CC3E82"/>
    <w:rsid w:val="00CC45A1"/>
    <w:rsid w:val="00CC66C4"/>
    <w:rsid w:val="00CD0866"/>
    <w:rsid w:val="00CE5085"/>
    <w:rsid w:val="00D02904"/>
    <w:rsid w:val="00D05A89"/>
    <w:rsid w:val="00D126E1"/>
    <w:rsid w:val="00D14AB3"/>
    <w:rsid w:val="00D21949"/>
    <w:rsid w:val="00D30ABD"/>
    <w:rsid w:val="00D317DB"/>
    <w:rsid w:val="00D41552"/>
    <w:rsid w:val="00D4221E"/>
    <w:rsid w:val="00D427B2"/>
    <w:rsid w:val="00D516D6"/>
    <w:rsid w:val="00D52827"/>
    <w:rsid w:val="00D53BD6"/>
    <w:rsid w:val="00D6511B"/>
    <w:rsid w:val="00D676AF"/>
    <w:rsid w:val="00D86522"/>
    <w:rsid w:val="00D866AF"/>
    <w:rsid w:val="00D90E2F"/>
    <w:rsid w:val="00DA0422"/>
    <w:rsid w:val="00DA4192"/>
    <w:rsid w:val="00DB3340"/>
    <w:rsid w:val="00DB7FC0"/>
    <w:rsid w:val="00DC02C4"/>
    <w:rsid w:val="00DC13BB"/>
    <w:rsid w:val="00DD330B"/>
    <w:rsid w:val="00DE10D1"/>
    <w:rsid w:val="00DE2B01"/>
    <w:rsid w:val="00DE2E4F"/>
    <w:rsid w:val="00DE3645"/>
    <w:rsid w:val="00DF2FA4"/>
    <w:rsid w:val="00DF543D"/>
    <w:rsid w:val="00DF6CAE"/>
    <w:rsid w:val="00E05AF8"/>
    <w:rsid w:val="00E14A6F"/>
    <w:rsid w:val="00E35502"/>
    <w:rsid w:val="00E457E7"/>
    <w:rsid w:val="00E63D60"/>
    <w:rsid w:val="00E66B78"/>
    <w:rsid w:val="00E702B1"/>
    <w:rsid w:val="00E73057"/>
    <w:rsid w:val="00E7391C"/>
    <w:rsid w:val="00E766B7"/>
    <w:rsid w:val="00E819A3"/>
    <w:rsid w:val="00E97D9E"/>
    <w:rsid w:val="00EA21B5"/>
    <w:rsid w:val="00EA49E0"/>
    <w:rsid w:val="00EA71A3"/>
    <w:rsid w:val="00EB5A4A"/>
    <w:rsid w:val="00ED380E"/>
    <w:rsid w:val="00ED43C5"/>
    <w:rsid w:val="00EE212F"/>
    <w:rsid w:val="00EE3634"/>
    <w:rsid w:val="00EE43EA"/>
    <w:rsid w:val="00EF27DF"/>
    <w:rsid w:val="00F0288D"/>
    <w:rsid w:val="00F07F0E"/>
    <w:rsid w:val="00F3347E"/>
    <w:rsid w:val="00F433EC"/>
    <w:rsid w:val="00F61D0B"/>
    <w:rsid w:val="00F724D8"/>
    <w:rsid w:val="00F75576"/>
    <w:rsid w:val="00F7760A"/>
    <w:rsid w:val="00F803AD"/>
    <w:rsid w:val="00F90092"/>
    <w:rsid w:val="00F96070"/>
    <w:rsid w:val="00FB2079"/>
    <w:rsid w:val="00FC73CA"/>
    <w:rsid w:val="00FD1B8A"/>
    <w:rsid w:val="00FD1C5F"/>
    <w:rsid w:val="00FE1F5E"/>
    <w:rsid w:val="00FF6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B342"/>
  <w15:chartTrackingRefBased/>
  <w15:docId w15:val="{142FE18D-F192-423B-A947-F97AAF4CE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9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634"/>
    <w:pPr>
      <w:autoSpaceDE w:val="0"/>
      <w:autoSpaceDN w:val="0"/>
      <w:adjustRightInd w:val="0"/>
    </w:pPr>
    <w:rPr>
      <w:rFonts w:ascii="Arial" w:hAnsi="Arial" w:cs="Arial"/>
      <w:color w:val="000000"/>
      <w:szCs w:val="24"/>
      <w:lang w:val="hr-BA"/>
    </w:rPr>
  </w:style>
  <w:style w:type="paragraph" w:styleId="ListParagraph">
    <w:name w:val="List Paragraph"/>
    <w:aliases w:val="Heading 21,Heading 211"/>
    <w:basedOn w:val="Normal"/>
    <w:link w:val="ListParagraphChar"/>
    <w:uiPriority w:val="34"/>
    <w:qFormat/>
    <w:rsid w:val="009F3C93"/>
    <w:pPr>
      <w:ind w:left="720"/>
      <w:contextualSpacing/>
    </w:pPr>
    <w:rPr>
      <w:rFonts w:asciiTheme="minorHAnsi" w:hAnsiTheme="minorHAnsi"/>
      <w:sz w:val="22"/>
      <w:lang w:val="hr-BA"/>
    </w:rPr>
  </w:style>
  <w:style w:type="character" w:customStyle="1" w:styleId="ListParagraphChar">
    <w:name w:val="List Paragraph Char"/>
    <w:aliases w:val="Heading 21 Char,Heading 211 Char"/>
    <w:link w:val="ListParagraph"/>
    <w:uiPriority w:val="34"/>
    <w:locked/>
    <w:rsid w:val="009F3C93"/>
    <w:rPr>
      <w:rFonts w:asciiTheme="minorHAnsi" w:hAnsiTheme="minorHAnsi"/>
      <w:sz w:val="22"/>
      <w:lang w:val="hr-BA"/>
    </w:rPr>
  </w:style>
  <w:style w:type="paragraph" w:styleId="NoSpacing">
    <w:name w:val="No Spacing"/>
    <w:uiPriority w:val="1"/>
    <w:qFormat/>
    <w:rsid w:val="002527B8"/>
    <w:rPr>
      <w:rFonts w:asciiTheme="minorHAnsi" w:hAnsiTheme="minorHAnsi"/>
      <w:sz w:val="22"/>
      <w:lang w:val="hr-BA"/>
    </w:rPr>
  </w:style>
  <w:style w:type="paragraph" w:styleId="NormalWeb">
    <w:name w:val="Normal (Web)"/>
    <w:basedOn w:val="Normal"/>
    <w:uiPriority w:val="99"/>
    <w:unhideWhenUsed/>
    <w:rsid w:val="00D52827"/>
    <w:pPr>
      <w:spacing w:before="100" w:beforeAutospacing="1" w:after="100" w:afterAutospacing="1"/>
    </w:pPr>
    <w:rPr>
      <w:rFonts w:ascii="Times New Roman" w:hAnsi="Times New Roman" w:cs="Times New Roman"/>
      <w:szCs w:val="24"/>
    </w:rPr>
  </w:style>
  <w:style w:type="character" w:styleId="CommentReference">
    <w:name w:val="annotation reference"/>
    <w:basedOn w:val="DefaultParagraphFont"/>
    <w:uiPriority w:val="99"/>
    <w:semiHidden/>
    <w:unhideWhenUsed/>
    <w:rsid w:val="00B36988"/>
    <w:rPr>
      <w:sz w:val="16"/>
      <w:szCs w:val="16"/>
    </w:rPr>
  </w:style>
  <w:style w:type="paragraph" w:styleId="CommentText">
    <w:name w:val="annotation text"/>
    <w:basedOn w:val="Normal"/>
    <w:link w:val="CommentTextChar"/>
    <w:uiPriority w:val="99"/>
    <w:semiHidden/>
    <w:unhideWhenUsed/>
    <w:rsid w:val="00B36988"/>
    <w:rPr>
      <w:sz w:val="20"/>
      <w:szCs w:val="20"/>
    </w:rPr>
  </w:style>
  <w:style w:type="character" w:customStyle="1" w:styleId="CommentTextChar">
    <w:name w:val="Comment Text Char"/>
    <w:basedOn w:val="DefaultParagraphFont"/>
    <w:link w:val="CommentText"/>
    <w:uiPriority w:val="99"/>
    <w:semiHidden/>
    <w:rsid w:val="00B36988"/>
    <w:rPr>
      <w:sz w:val="20"/>
      <w:szCs w:val="20"/>
    </w:rPr>
  </w:style>
  <w:style w:type="paragraph" w:styleId="CommentSubject">
    <w:name w:val="annotation subject"/>
    <w:basedOn w:val="CommentText"/>
    <w:next w:val="CommentText"/>
    <w:link w:val="CommentSubjectChar"/>
    <w:uiPriority w:val="99"/>
    <w:semiHidden/>
    <w:unhideWhenUsed/>
    <w:rsid w:val="00B36988"/>
    <w:rPr>
      <w:b/>
      <w:bCs/>
    </w:rPr>
  </w:style>
  <w:style w:type="character" w:customStyle="1" w:styleId="CommentSubjectChar">
    <w:name w:val="Comment Subject Char"/>
    <w:basedOn w:val="CommentTextChar"/>
    <w:link w:val="CommentSubject"/>
    <w:uiPriority w:val="99"/>
    <w:semiHidden/>
    <w:rsid w:val="00B36988"/>
    <w:rPr>
      <w:b/>
      <w:bCs/>
      <w:sz w:val="20"/>
      <w:szCs w:val="20"/>
    </w:rPr>
  </w:style>
  <w:style w:type="paragraph" w:styleId="Header">
    <w:name w:val="header"/>
    <w:basedOn w:val="Normal"/>
    <w:link w:val="HeaderChar"/>
    <w:uiPriority w:val="99"/>
    <w:unhideWhenUsed/>
    <w:rsid w:val="000B0565"/>
    <w:pPr>
      <w:tabs>
        <w:tab w:val="center" w:pos="4513"/>
        <w:tab w:val="right" w:pos="9026"/>
      </w:tabs>
    </w:pPr>
  </w:style>
  <w:style w:type="character" w:customStyle="1" w:styleId="HeaderChar">
    <w:name w:val="Header Char"/>
    <w:basedOn w:val="DefaultParagraphFont"/>
    <w:link w:val="Header"/>
    <w:uiPriority w:val="99"/>
    <w:rsid w:val="000B0565"/>
  </w:style>
  <w:style w:type="paragraph" w:styleId="Footer">
    <w:name w:val="footer"/>
    <w:basedOn w:val="Normal"/>
    <w:link w:val="FooterChar"/>
    <w:uiPriority w:val="99"/>
    <w:unhideWhenUsed/>
    <w:rsid w:val="000B0565"/>
    <w:pPr>
      <w:tabs>
        <w:tab w:val="center" w:pos="4513"/>
        <w:tab w:val="right" w:pos="9026"/>
      </w:tabs>
    </w:pPr>
  </w:style>
  <w:style w:type="character" w:customStyle="1" w:styleId="FooterChar">
    <w:name w:val="Footer Char"/>
    <w:basedOn w:val="DefaultParagraphFont"/>
    <w:link w:val="Footer"/>
    <w:uiPriority w:val="99"/>
    <w:rsid w:val="000B0565"/>
  </w:style>
  <w:style w:type="paragraph" w:styleId="BalloonText">
    <w:name w:val="Balloon Text"/>
    <w:basedOn w:val="Normal"/>
    <w:link w:val="BalloonTextChar"/>
    <w:uiPriority w:val="99"/>
    <w:semiHidden/>
    <w:unhideWhenUsed/>
    <w:rsid w:val="00722C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C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83453">
      <w:bodyDiv w:val="1"/>
      <w:marLeft w:val="0"/>
      <w:marRight w:val="0"/>
      <w:marTop w:val="0"/>
      <w:marBottom w:val="0"/>
      <w:divBdr>
        <w:top w:val="none" w:sz="0" w:space="0" w:color="auto"/>
        <w:left w:val="none" w:sz="0" w:space="0" w:color="auto"/>
        <w:bottom w:val="none" w:sz="0" w:space="0" w:color="auto"/>
        <w:right w:val="none" w:sz="0" w:space="0" w:color="auto"/>
      </w:divBdr>
    </w:div>
    <w:div w:id="544878763">
      <w:bodyDiv w:val="1"/>
      <w:marLeft w:val="0"/>
      <w:marRight w:val="0"/>
      <w:marTop w:val="0"/>
      <w:marBottom w:val="0"/>
      <w:divBdr>
        <w:top w:val="none" w:sz="0" w:space="0" w:color="auto"/>
        <w:left w:val="none" w:sz="0" w:space="0" w:color="auto"/>
        <w:bottom w:val="none" w:sz="0" w:space="0" w:color="auto"/>
        <w:right w:val="none" w:sz="0" w:space="0" w:color="auto"/>
      </w:divBdr>
    </w:div>
    <w:div w:id="581179031">
      <w:bodyDiv w:val="1"/>
      <w:marLeft w:val="0"/>
      <w:marRight w:val="0"/>
      <w:marTop w:val="0"/>
      <w:marBottom w:val="0"/>
      <w:divBdr>
        <w:top w:val="none" w:sz="0" w:space="0" w:color="auto"/>
        <w:left w:val="none" w:sz="0" w:space="0" w:color="auto"/>
        <w:bottom w:val="none" w:sz="0" w:space="0" w:color="auto"/>
        <w:right w:val="none" w:sz="0" w:space="0" w:color="auto"/>
      </w:divBdr>
      <w:divsChild>
        <w:div w:id="590479368">
          <w:marLeft w:val="0"/>
          <w:marRight w:val="0"/>
          <w:marTop w:val="0"/>
          <w:marBottom w:val="0"/>
          <w:divBdr>
            <w:top w:val="none" w:sz="0" w:space="0" w:color="auto"/>
            <w:left w:val="none" w:sz="0" w:space="0" w:color="auto"/>
            <w:bottom w:val="none" w:sz="0" w:space="0" w:color="auto"/>
            <w:right w:val="none" w:sz="0" w:space="0" w:color="auto"/>
          </w:divBdr>
          <w:divsChild>
            <w:div w:id="320428519">
              <w:marLeft w:val="0"/>
              <w:marRight w:val="0"/>
              <w:marTop w:val="0"/>
              <w:marBottom w:val="0"/>
              <w:divBdr>
                <w:top w:val="none" w:sz="0" w:space="0" w:color="auto"/>
                <w:left w:val="none" w:sz="0" w:space="0" w:color="auto"/>
                <w:bottom w:val="none" w:sz="0" w:space="0" w:color="auto"/>
                <w:right w:val="none" w:sz="0" w:space="0" w:color="auto"/>
              </w:divBdr>
              <w:divsChild>
                <w:div w:id="1907179215">
                  <w:marLeft w:val="0"/>
                  <w:marRight w:val="0"/>
                  <w:marTop w:val="0"/>
                  <w:marBottom w:val="0"/>
                  <w:divBdr>
                    <w:top w:val="none" w:sz="0" w:space="0" w:color="auto"/>
                    <w:left w:val="none" w:sz="0" w:space="0" w:color="auto"/>
                    <w:bottom w:val="none" w:sz="0" w:space="0" w:color="auto"/>
                    <w:right w:val="none" w:sz="0" w:space="0" w:color="auto"/>
                  </w:divBdr>
                  <w:divsChild>
                    <w:div w:id="2091732116">
                      <w:marLeft w:val="0"/>
                      <w:marRight w:val="0"/>
                      <w:marTop w:val="0"/>
                      <w:marBottom w:val="0"/>
                      <w:divBdr>
                        <w:top w:val="none" w:sz="0" w:space="0" w:color="auto"/>
                        <w:left w:val="none" w:sz="0" w:space="0" w:color="auto"/>
                        <w:bottom w:val="none" w:sz="0" w:space="0" w:color="auto"/>
                        <w:right w:val="none" w:sz="0" w:space="0" w:color="auto"/>
                      </w:divBdr>
                      <w:divsChild>
                        <w:div w:id="1558131312">
                          <w:marLeft w:val="0"/>
                          <w:marRight w:val="0"/>
                          <w:marTop w:val="0"/>
                          <w:marBottom w:val="0"/>
                          <w:divBdr>
                            <w:top w:val="none" w:sz="0" w:space="0" w:color="auto"/>
                            <w:left w:val="none" w:sz="0" w:space="0" w:color="auto"/>
                            <w:bottom w:val="none" w:sz="0" w:space="0" w:color="auto"/>
                            <w:right w:val="none" w:sz="0" w:space="0" w:color="auto"/>
                          </w:divBdr>
                          <w:divsChild>
                            <w:div w:id="2115861275">
                              <w:marLeft w:val="0"/>
                              <w:marRight w:val="0"/>
                              <w:marTop w:val="0"/>
                              <w:marBottom w:val="0"/>
                              <w:divBdr>
                                <w:top w:val="none" w:sz="0" w:space="0" w:color="auto"/>
                                <w:left w:val="none" w:sz="0" w:space="0" w:color="auto"/>
                                <w:bottom w:val="none" w:sz="0" w:space="0" w:color="auto"/>
                                <w:right w:val="none" w:sz="0" w:space="0" w:color="auto"/>
                              </w:divBdr>
                              <w:divsChild>
                                <w:div w:id="1153913545">
                                  <w:marLeft w:val="0"/>
                                  <w:marRight w:val="0"/>
                                  <w:marTop w:val="0"/>
                                  <w:marBottom w:val="0"/>
                                  <w:divBdr>
                                    <w:top w:val="none" w:sz="0" w:space="0" w:color="auto"/>
                                    <w:left w:val="none" w:sz="0" w:space="0" w:color="auto"/>
                                    <w:bottom w:val="none" w:sz="0" w:space="0" w:color="auto"/>
                                    <w:right w:val="none" w:sz="0" w:space="0" w:color="auto"/>
                                  </w:divBdr>
                                  <w:divsChild>
                                    <w:div w:id="786193683">
                                      <w:marLeft w:val="0"/>
                                      <w:marRight w:val="0"/>
                                      <w:marTop w:val="0"/>
                                      <w:marBottom w:val="0"/>
                                      <w:divBdr>
                                        <w:top w:val="none" w:sz="0" w:space="0" w:color="auto"/>
                                        <w:left w:val="none" w:sz="0" w:space="0" w:color="auto"/>
                                        <w:bottom w:val="none" w:sz="0" w:space="0" w:color="auto"/>
                                        <w:right w:val="none" w:sz="0" w:space="0" w:color="auto"/>
                                      </w:divBdr>
                                      <w:divsChild>
                                        <w:div w:id="301228287">
                                          <w:marLeft w:val="0"/>
                                          <w:marRight w:val="0"/>
                                          <w:marTop w:val="0"/>
                                          <w:marBottom w:val="0"/>
                                          <w:divBdr>
                                            <w:top w:val="none" w:sz="0" w:space="0" w:color="auto"/>
                                            <w:left w:val="none" w:sz="0" w:space="0" w:color="auto"/>
                                            <w:bottom w:val="none" w:sz="0" w:space="0" w:color="auto"/>
                                            <w:right w:val="none" w:sz="0" w:space="0" w:color="auto"/>
                                          </w:divBdr>
                                          <w:divsChild>
                                            <w:div w:id="160530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5503405">
          <w:marLeft w:val="0"/>
          <w:marRight w:val="0"/>
          <w:marTop w:val="0"/>
          <w:marBottom w:val="0"/>
          <w:divBdr>
            <w:top w:val="none" w:sz="0" w:space="0" w:color="auto"/>
            <w:left w:val="none" w:sz="0" w:space="0" w:color="auto"/>
            <w:bottom w:val="none" w:sz="0" w:space="0" w:color="auto"/>
            <w:right w:val="none" w:sz="0" w:space="0" w:color="auto"/>
          </w:divBdr>
          <w:divsChild>
            <w:div w:id="1253705615">
              <w:marLeft w:val="0"/>
              <w:marRight w:val="0"/>
              <w:marTop w:val="0"/>
              <w:marBottom w:val="0"/>
              <w:divBdr>
                <w:top w:val="none" w:sz="0" w:space="0" w:color="auto"/>
                <w:left w:val="none" w:sz="0" w:space="0" w:color="auto"/>
                <w:bottom w:val="none" w:sz="0" w:space="0" w:color="auto"/>
                <w:right w:val="none" w:sz="0" w:space="0" w:color="auto"/>
              </w:divBdr>
              <w:divsChild>
                <w:div w:id="2064938274">
                  <w:marLeft w:val="0"/>
                  <w:marRight w:val="0"/>
                  <w:marTop w:val="0"/>
                  <w:marBottom w:val="0"/>
                  <w:divBdr>
                    <w:top w:val="none" w:sz="0" w:space="0" w:color="auto"/>
                    <w:left w:val="none" w:sz="0" w:space="0" w:color="auto"/>
                    <w:bottom w:val="none" w:sz="0" w:space="0" w:color="auto"/>
                    <w:right w:val="none" w:sz="0" w:space="0" w:color="auto"/>
                  </w:divBdr>
                  <w:divsChild>
                    <w:div w:id="562525085">
                      <w:marLeft w:val="0"/>
                      <w:marRight w:val="0"/>
                      <w:marTop w:val="0"/>
                      <w:marBottom w:val="0"/>
                      <w:divBdr>
                        <w:top w:val="none" w:sz="0" w:space="0" w:color="auto"/>
                        <w:left w:val="none" w:sz="0" w:space="0" w:color="auto"/>
                        <w:bottom w:val="none" w:sz="0" w:space="0" w:color="auto"/>
                        <w:right w:val="none" w:sz="0" w:space="0" w:color="auto"/>
                      </w:divBdr>
                      <w:divsChild>
                        <w:div w:id="1442339567">
                          <w:marLeft w:val="0"/>
                          <w:marRight w:val="0"/>
                          <w:marTop w:val="0"/>
                          <w:marBottom w:val="0"/>
                          <w:divBdr>
                            <w:top w:val="none" w:sz="0" w:space="0" w:color="auto"/>
                            <w:left w:val="none" w:sz="0" w:space="0" w:color="auto"/>
                            <w:bottom w:val="none" w:sz="0" w:space="0" w:color="auto"/>
                            <w:right w:val="none" w:sz="0" w:space="0" w:color="auto"/>
                          </w:divBdr>
                          <w:divsChild>
                            <w:div w:id="1770420011">
                              <w:marLeft w:val="0"/>
                              <w:marRight w:val="0"/>
                              <w:marTop w:val="0"/>
                              <w:marBottom w:val="0"/>
                              <w:divBdr>
                                <w:top w:val="none" w:sz="0" w:space="0" w:color="auto"/>
                                <w:left w:val="none" w:sz="0" w:space="0" w:color="auto"/>
                                <w:bottom w:val="none" w:sz="0" w:space="0" w:color="auto"/>
                                <w:right w:val="none" w:sz="0" w:space="0" w:color="auto"/>
                              </w:divBdr>
                              <w:divsChild>
                                <w:div w:id="6297387">
                                  <w:marLeft w:val="0"/>
                                  <w:marRight w:val="0"/>
                                  <w:marTop w:val="0"/>
                                  <w:marBottom w:val="0"/>
                                  <w:divBdr>
                                    <w:top w:val="none" w:sz="0" w:space="0" w:color="auto"/>
                                    <w:left w:val="none" w:sz="0" w:space="0" w:color="auto"/>
                                    <w:bottom w:val="none" w:sz="0" w:space="0" w:color="auto"/>
                                    <w:right w:val="none" w:sz="0" w:space="0" w:color="auto"/>
                                  </w:divBdr>
                                  <w:divsChild>
                                    <w:div w:id="1184786453">
                                      <w:marLeft w:val="0"/>
                                      <w:marRight w:val="0"/>
                                      <w:marTop w:val="0"/>
                                      <w:marBottom w:val="0"/>
                                      <w:divBdr>
                                        <w:top w:val="none" w:sz="0" w:space="0" w:color="auto"/>
                                        <w:left w:val="none" w:sz="0" w:space="0" w:color="auto"/>
                                        <w:bottom w:val="none" w:sz="0" w:space="0" w:color="auto"/>
                                        <w:right w:val="none" w:sz="0" w:space="0" w:color="auto"/>
                                      </w:divBdr>
                                      <w:divsChild>
                                        <w:div w:id="392045812">
                                          <w:marLeft w:val="0"/>
                                          <w:marRight w:val="0"/>
                                          <w:marTop w:val="0"/>
                                          <w:marBottom w:val="0"/>
                                          <w:divBdr>
                                            <w:top w:val="none" w:sz="0" w:space="0" w:color="auto"/>
                                            <w:left w:val="none" w:sz="0" w:space="0" w:color="auto"/>
                                            <w:bottom w:val="none" w:sz="0" w:space="0" w:color="auto"/>
                                            <w:right w:val="none" w:sz="0" w:space="0" w:color="auto"/>
                                          </w:divBdr>
                                          <w:divsChild>
                                            <w:div w:id="108457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35290">
                                      <w:marLeft w:val="0"/>
                                      <w:marRight w:val="0"/>
                                      <w:marTop w:val="0"/>
                                      <w:marBottom w:val="0"/>
                                      <w:divBdr>
                                        <w:top w:val="none" w:sz="0" w:space="0" w:color="auto"/>
                                        <w:left w:val="none" w:sz="0" w:space="0" w:color="auto"/>
                                        <w:bottom w:val="none" w:sz="0" w:space="0" w:color="auto"/>
                                        <w:right w:val="none" w:sz="0" w:space="0" w:color="auto"/>
                                      </w:divBdr>
                                      <w:divsChild>
                                        <w:div w:id="1829207393">
                                          <w:marLeft w:val="0"/>
                                          <w:marRight w:val="0"/>
                                          <w:marTop w:val="0"/>
                                          <w:marBottom w:val="0"/>
                                          <w:divBdr>
                                            <w:top w:val="none" w:sz="0" w:space="0" w:color="auto"/>
                                            <w:left w:val="none" w:sz="0" w:space="0" w:color="auto"/>
                                            <w:bottom w:val="none" w:sz="0" w:space="0" w:color="auto"/>
                                            <w:right w:val="none" w:sz="0" w:space="0" w:color="auto"/>
                                          </w:divBdr>
                                          <w:divsChild>
                                            <w:div w:id="1092898834">
                                              <w:marLeft w:val="0"/>
                                              <w:marRight w:val="0"/>
                                              <w:marTop w:val="0"/>
                                              <w:marBottom w:val="0"/>
                                              <w:divBdr>
                                                <w:top w:val="none" w:sz="0" w:space="0" w:color="auto"/>
                                                <w:left w:val="none" w:sz="0" w:space="0" w:color="auto"/>
                                                <w:bottom w:val="none" w:sz="0" w:space="0" w:color="auto"/>
                                                <w:right w:val="none" w:sz="0" w:space="0" w:color="auto"/>
                                              </w:divBdr>
                                              <w:divsChild>
                                                <w:div w:id="1647466644">
                                                  <w:marLeft w:val="0"/>
                                                  <w:marRight w:val="0"/>
                                                  <w:marTop w:val="0"/>
                                                  <w:marBottom w:val="0"/>
                                                  <w:divBdr>
                                                    <w:top w:val="none" w:sz="0" w:space="0" w:color="auto"/>
                                                    <w:left w:val="none" w:sz="0" w:space="0" w:color="auto"/>
                                                    <w:bottom w:val="none" w:sz="0" w:space="0" w:color="auto"/>
                                                    <w:right w:val="none" w:sz="0" w:space="0" w:color="auto"/>
                                                  </w:divBdr>
                                                  <w:divsChild>
                                                    <w:div w:id="10708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41155">
                                              <w:marLeft w:val="0"/>
                                              <w:marRight w:val="0"/>
                                              <w:marTop w:val="0"/>
                                              <w:marBottom w:val="0"/>
                                              <w:divBdr>
                                                <w:top w:val="none" w:sz="0" w:space="0" w:color="auto"/>
                                                <w:left w:val="none" w:sz="0" w:space="0" w:color="auto"/>
                                                <w:bottom w:val="none" w:sz="0" w:space="0" w:color="auto"/>
                                                <w:right w:val="none" w:sz="0" w:space="0" w:color="auto"/>
                                              </w:divBdr>
                                              <w:divsChild>
                                                <w:div w:id="1693143531">
                                                  <w:marLeft w:val="0"/>
                                                  <w:marRight w:val="0"/>
                                                  <w:marTop w:val="0"/>
                                                  <w:marBottom w:val="0"/>
                                                  <w:divBdr>
                                                    <w:top w:val="none" w:sz="0" w:space="0" w:color="auto"/>
                                                    <w:left w:val="none" w:sz="0" w:space="0" w:color="auto"/>
                                                    <w:bottom w:val="none" w:sz="0" w:space="0" w:color="auto"/>
                                                    <w:right w:val="none" w:sz="0" w:space="0" w:color="auto"/>
                                                  </w:divBdr>
                                                  <w:divsChild>
                                                    <w:div w:id="1532642074">
                                                      <w:marLeft w:val="0"/>
                                                      <w:marRight w:val="0"/>
                                                      <w:marTop w:val="0"/>
                                                      <w:marBottom w:val="0"/>
                                                      <w:divBdr>
                                                        <w:top w:val="none" w:sz="0" w:space="0" w:color="auto"/>
                                                        <w:left w:val="none" w:sz="0" w:space="0" w:color="auto"/>
                                                        <w:bottom w:val="none" w:sz="0" w:space="0" w:color="auto"/>
                                                        <w:right w:val="none" w:sz="0" w:space="0" w:color="auto"/>
                                                      </w:divBdr>
                                                      <w:divsChild>
                                                        <w:div w:id="161089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0341121">
      <w:bodyDiv w:val="1"/>
      <w:marLeft w:val="0"/>
      <w:marRight w:val="0"/>
      <w:marTop w:val="0"/>
      <w:marBottom w:val="0"/>
      <w:divBdr>
        <w:top w:val="none" w:sz="0" w:space="0" w:color="auto"/>
        <w:left w:val="none" w:sz="0" w:space="0" w:color="auto"/>
        <w:bottom w:val="none" w:sz="0" w:space="0" w:color="auto"/>
        <w:right w:val="none" w:sz="0" w:space="0" w:color="auto"/>
      </w:divBdr>
    </w:div>
    <w:div w:id="1261528201">
      <w:bodyDiv w:val="1"/>
      <w:marLeft w:val="0"/>
      <w:marRight w:val="0"/>
      <w:marTop w:val="0"/>
      <w:marBottom w:val="0"/>
      <w:divBdr>
        <w:top w:val="none" w:sz="0" w:space="0" w:color="auto"/>
        <w:left w:val="none" w:sz="0" w:space="0" w:color="auto"/>
        <w:bottom w:val="none" w:sz="0" w:space="0" w:color="auto"/>
        <w:right w:val="none" w:sz="0" w:space="0" w:color="auto"/>
      </w:divBdr>
    </w:div>
    <w:div w:id="1343975519">
      <w:bodyDiv w:val="1"/>
      <w:marLeft w:val="0"/>
      <w:marRight w:val="0"/>
      <w:marTop w:val="0"/>
      <w:marBottom w:val="0"/>
      <w:divBdr>
        <w:top w:val="none" w:sz="0" w:space="0" w:color="auto"/>
        <w:left w:val="none" w:sz="0" w:space="0" w:color="auto"/>
        <w:bottom w:val="none" w:sz="0" w:space="0" w:color="auto"/>
        <w:right w:val="none" w:sz="0" w:space="0" w:color="auto"/>
      </w:divBdr>
    </w:div>
    <w:div w:id="1439833251">
      <w:bodyDiv w:val="1"/>
      <w:marLeft w:val="0"/>
      <w:marRight w:val="0"/>
      <w:marTop w:val="0"/>
      <w:marBottom w:val="0"/>
      <w:divBdr>
        <w:top w:val="none" w:sz="0" w:space="0" w:color="auto"/>
        <w:left w:val="none" w:sz="0" w:space="0" w:color="auto"/>
        <w:bottom w:val="none" w:sz="0" w:space="0" w:color="auto"/>
        <w:right w:val="none" w:sz="0" w:space="0" w:color="auto"/>
      </w:divBdr>
    </w:div>
    <w:div w:id="1556089335">
      <w:bodyDiv w:val="1"/>
      <w:marLeft w:val="0"/>
      <w:marRight w:val="0"/>
      <w:marTop w:val="0"/>
      <w:marBottom w:val="0"/>
      <w:divBdr>
        <w:top w:val="none" w:sz="0" w:space="0" w:color="auto"/>
        <w:left w:val="none" w:sz="0" w:space="0" w:color="auto"/>
        <w:bottom w:val="none" w:sz="0" w:space="0" w:color="auto"/>
        <w:right w:val="none" w:sz="0" w:space="0" w:color="auto"/>
      </w:divBdr>
    </w:div>
    <w:div w:id="1996571589">
      <w:bodyDiv w:val="1"/>
      <w:marLeft w:val="0"/>
      <w:marRight w:val="0"/>
      <w:marTop w:val="0"/>
      <w:marBottom w:val="0"/>
      <w:divBdr>
        <w:top w:val="none" w:sz="0" w:space="0" w:color="auto"/>
        <w:left w:val="none" w:sz="0" w:space="0" w:color="auto"/>
        <w:bottom w:val="none" w:sz="0" w:space="0" w:color="auto"/>
        <w:right w:val="none" w:sz="0" w:space="0" w:color="auto"/>
      </w:divBdr>
    </w:div>
    <w:div w:id="203850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BB3B4-7D72-48F6-8C81-71A500EA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10516</Words>
  <Characters>59946</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Dojcinovic</dc:creator>
  <cp:keywords/>
  <dc:description/>
  <cp:lastModifiedBy>Helena Radulj</cp:lastModifiedBy>
  <cp:revision>143</cp:revision>
  <cp:lastPrinted>2025-09-13T16:26:00Z</cp:lastPrinted>
  <dcterms:created xsi:type="dcterms:W3CDTF">2025-11-10T12:54:00Z</dcterms:created>
  <dcterms:modified xsi:type="dcterms:W3CDTF">2025-12-05T11:18:00Z</dcterms:modified>
</cp:coreProperties>
</file>